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16"/>
        <w:gridCol w:w="816"/>
        <w:gridCol w:w="716"/>
        <w:gridCol w:w="616"/>
        <w:gridCol w:w="716"/>
        <w:gridCol w:w="1004"/>
        <w:gridCol w:w="775"/>
        <w:gridCol w:w="540"/>
        <w:gridCol w:w="702"/>
        <w:gridCol w:w="779"/>
        <w:gridCol w:w="775"/>
        <w:gridCol w:w="716"/>
        <w:gridCol w:w="463"/>
        <w:gridCol w:w="616"/>
        <w:gridCol w:w="779"/>
        <w:gridCol w:w="779"/>
        <w:gridCol w:w="928"/>
        <w:gridCol w:w="775"/>
      </w:tblGrid>
      <w:tr w14:paraId="030B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FA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56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F14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A7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070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D50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110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E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0A0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2AD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AE0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EF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8E77E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6AB8F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38BB8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F69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17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C7C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11E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C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C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2024年学生资助补助经费（中等职业教育直达资金第二批）预算表</w:t>
            </w:r>
            <w:bookmarkEnd w:id="0"/>
          </w:p>
        </w:tc>
      </w:tr>
      <w:tr w14:paraId="6BD8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全年应下达资金(万元)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一批已下达(万元)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本次下达(万元)</w:t>
            </w:r>
          </w:p>
        </w:tc>
      </w:tr>
      <w:tr w14:paraId="3AF86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1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其中：中职国家助学金补助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中职免学费补助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中职国家奖学金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其中：中职国家助学金补助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中职免学费补助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其中：中职国家助学金补助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中职免学费补助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中职国家奖学金</w:t>
            </w:r>
          </w:p>
        </w:tc>
      </w:tr>
      <w:tr w14:paraId="052D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7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A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6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</w:p>
        </w:tc>
      </w:tr>
      <w:tr w14:paraId="0E71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1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7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B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81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3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8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2D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1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A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F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CE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9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D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CA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4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F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5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</w:tbl>
    <w:p w14:paraId="53629EC7">
      <w:pPr>
        <w:spacing w:line="5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 w14:paraId="1640465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D3DE1"/>
    <w:rsid w:val="268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2024-12-16T08:33:00Z</dcterms:created>
  <dc:creator>樱桃丸子的酒窝.</dc:creator>
  <cp:lastModifiedBy>樱桃丸子的酒窝.</cp:lastModifiedBy>
  <dcterms:modified xsi:type="dcterms:W3CDTF">2024-12-16T08:35:28Z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0E2F2B92E08149C9B65233C56DADED88_11</vt:lpwstr>
  </property>
</Properties>
</file>