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4：</w:t>
      </w:r>
      <w:bookmarkStart w:id="0" w:name="_GoBack"/>
      <w:bookmarkEnd w:id="0"/>
    </w:p>
    <w:p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石泉县城区社区、村组分布区域一览表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041"/>
        <w:gridCol w:w="10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村别、社区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组数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分布区域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城西社区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3个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环城路北，原公安局至三里沟口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0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二里社区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5个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一组：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缫丝厂及缫丝厂对面——检察院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二组：法院——红花广场——原住建局围墙外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三组：红花沟口西侧——大健公司——东门岭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四组：原县幼儿园分园周围——石磨信用社——老城东门外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五组：三里沟口修配厂——原民政局——原交通局对面石中围墙外——原汽车站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北街社区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8个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一组：人民银行——中学巷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二组：中学巷——原民政局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0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三组：桃园路——东门岭——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水泥厂家属楼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0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四组：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栲胶厂及周边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五组：东门岭——城关派出所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  <w:jc w:val="center"/>
        </w:trPr>
        <w:tc>
          <w:tcPr>
            <w:tcW w:w="20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六组：二里桥以东至春潮广场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七组：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缫丝厂及周边小区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八组：财政路至环城路沿线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老街社区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城关镇老城（原东街、中街）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西街社区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老城西门——县医院——水电厂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向阳社区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6个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迎宾路——金桥市场——自来水厂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新桥村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春潮广场以东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红二村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红二村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zNlZjA2MmE2NjkwMTE2ZTU0NTFmM2IwODQxYWYifQ=="/>
  </w:docVars>
  <w:rsids>
    <w:rsidRoot w:val="5E6D4370"/>
    <w:rsid w:val="5E6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2022-06-28T01:53:00Z</dcterms:created>
  <dc:creator>弓长禾勿缺人水</dc:creator>
  <cp:lastModifiedBy>弓长禾勿缺人水</cp:lastModifiedBy>
  <dcterms:modified xsi:type="dcterms:W3CDTF">2022-06-28T01:54:24Z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CD2B0159BDC54CC58B587D5CBEFB1909</vt:lpwstr>
  </property>
</Properties>
</file>