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rPr>
          <w:rFonts w:hint="eastAsia" w:ascii="黑体" w:hAnsi="黑体" w:eastAsia="黑体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0"/>
          <w:szCs w:val="30"/>
          <w:lang w:val="en-US" w:eastAsia="zh-CN" w:bidi="ar-SA"/>
        </w:rPr>
        <w:t>1.大肠菌群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大肠菌群是指示性微生物指标，并非致病菌指标，主要用来评价食品清洁度，反映食品在生产过程中是否符合卫生要求。大肠菌群超标可能是包装容器清洗消毒不到位；还有可能与产品包装密封不严，储运条件控制不当等有关。如果食品的菌落总数严重超标，将会破坏食品的营养成分，加速食品的腐败变质，使食品失去食用价值。</w:t>
      </w:r>
    </w:p>
    <w:p>
      <w:pPr>
        <w:pStyle w:val="2"/>
        <w:ind w:firstLine="60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0"/>
          <w:szCs w:val="30"/>
          <w:lang w:val="en-US" w:eastAsia="zh-CN" w:bidi="ar-SA"/>
        </w:rPr>
        <w:t>2.4-氯苯氧乙酸钠 （以 4-氯苯氧乙酸计）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华文仿宋" w:hAnsi="华文仿宋" w:eastAsia="华文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仿宋"/>
          <w:sz w:val="28"/>
          <w:szCs w:val="28"/>
          <w:shd w:val="clear" w:color="auto" w:fill="FFFFFF"/>
        </w:rPr>
        <w:t>4-氯苯氧乙酸可以促进植物体内的生物合成和生物转移，不仅可防止落花落果、提高做果率、增进果实生长速度、促进提前成熟，还能达到改善植物品质之目的，同时它还有除草剂的作用。在豆芽生产中，4-氯苯氧乙酸钠的应用十分广泛，它可以促进豆芽下胚抽粗大，减少根部萌发，加速细胞分裂。据研究，它对大鼠（wistar）无明显致畸作用，但对小鼠（昆明种）成熟精细胞有一定损伤作用。绿豆芽作为一种食用量非常大的蔬菜，4-氯苯氧乙酸钠的残留在人体内的累积所产生的有害作用不容忽视。</w:t>
      </w:r>
    </w:p>
    <w:p>
      <w:pPr>
        <w:pStyle w:val="2"/>
        <w:ind w:firstLine="60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0"/>
          <w:szCs w:val="30"/>
          <w:lang w:val="en-US" w:eastAsia="zh-CN" w:bidi="ar-SA"/>
        </w:rPr>
        <w:t>3.吡虫啉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华文仿宋" w:hAnsi="华文仿宋" w:eastAsia="华文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仿宋"/>
          <w:sz w:val="28"/>
          <w:szCs w:val="28"/>
          <w:shd w:val="clear" w:color="auto" w:fill="FFFFFF"/>
        </w:rPr>
        <w:t>吡虫啉是一类广谱高效、低毒低残留的烟碱类超高效杀虫剂，具有触杀、胃毒和内吸等多重作用，对人、畜、植物安全。《食品安全国家标准食品中农药最大残留限量》（GB 2763-2019）中规定，吡虫啉在香蕉中的最大残留限量为0.05 mg/kg。香蕉中吡虫啉超标的原因，可能是高温炎热、虫害多发，种植单位为快速控制虫害加大用药量，或未遵守采摘间隔期规定，致使上市销售时香蕉中的药物残留量未降解至标准限量以下。</w:t>
      </w:r>
    </w:p>
    <w:p>
      <w:pPr>
        <w:pStyle w:val="2"/>
        <w:ind w:firstLine="56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 xml:space="preserve">   </w:t>
      </w:r>
    </w:p>
    <w:bookmarkEnd w:id="0"/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C55D7F"/>
    <w:rsid w:val="02F241BE"/>
    <w:rsid w:val="06F75AFB"/>
    <w:rsid w:val="09FD7970"/>
    <w:rsid w:val="0D244780"/>
    <w:rsid w:val="11934376"/>
    <w:rsid w:val="16EF4AC1"/>
    <w:rsid w:val="1A30795F"/>
    <w:rsid w:val="25347E29"/>
    <w:rsid w:val="27671F1E"/>
    <w:rsid w:val="2C026ADB"/>
    <w:rsid w:val="332E60CB"/>
    <w:rsid w:val="35AD4CA0"/>
    <w:rsid w:val="37F61D15"/>
    <w:rsid w:val="3A215A13"/>
    <w:rsid w:val="40CB0CAD"/>
    <w:rsid w:val="42502180"/>
    <w:rsid w:val="43D309EF"/>
    <w:rsid w:val="496E39C3"/>
    <w:rsid w:val="4B7E521D"/>
    <w:rsid w:val="4BAD1545"/>
    <w:rsid w:val="4EE10BCC"/>
    <w:rsid w:val="50251217"/>
    <w:rsid w:val="50CC68E4"/>
    <w:rsid w:val="53CB4851"/>
    <w:rsid w:val="6082046E"/>
    <w:rsid w:val="60A045C4"/>
    <w:rsid w:val="63866362"/>
    <w:rsid w:val="67BC540F"/>
    <w:rsid w:val="6C903A7C"/>
    <w:rsid w:val="6F066D18"/>
    <w:rsid w:val="72B56FB2"/>
    <w:rsid w:val="78027C84"/>
    <w:rsid w:val="78F053E4"/>
    <w:rsid w:val="795F797C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2</TotalTime>
  <ScaleCrop>false</ScaleCrop>
  <LinksUpToDate>false</LinksUpToDate>
  <CharactersWithSpaces>3501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Amin</cp:lastModifiedBy>
  <dcterms:modified xsi:type="dcterms:W3CDTF">2021-11-02T01:23:05Z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BE62CA9801AA489C8285C30008173DE2</vt:lpwstr>
  </property>
</Properties>
</file>