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3: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一、大肠菌群</w:t>
      </w:r>
    </w:p>
    <w:p>
      <w:pPr>
        <w:ind w:firstLine="640" w:firstLineChars="200"/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具器具等生产设备、环境的污染、有灭菌工艺的产品灭菌不彻底而导致。食用大肠菌群严重超标的食品可能引起肠胃感染性疾病。</w:t>
      </w: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二、4-氯苯氧乙酸钠(以4-氯苯氧乙酸计)</w:t>
      </w:r>
    </w:p>
    <w:p>
      <w:pPr>
        <w:pStyle w:val="2"/>
        <w:numPr>
          <w:ilvl w:val="0"/>
          <w:numId w:val="0"/>
        </w:numPr>
        <w:ind w:leftChars="0"/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kern w:val="0"/>
          <w:sz w:val="32"/>
          <w:szCs w:val="32"/>
        </w:rPr>
        <w:t>4-氯苯氧乙酸钠（以4-氯苯氧乙酸计）又称防落素、保果灵，是一种植物生长调节剂，主要用于防止落花落果、抑制豆类生根等。《国家食品药品监督管理总局 农业部 国家卫生和计划生育委员会关于豆芽生产过程中禁止使用6-苄基腺嘌呤等物质的公告》（2015年 第11号）中规定，豆芽生产经营过程中禁止使用4-氯苯氧乙酸钠。4-氯苯氧乙酸钠的残留就会在人体内积累，长期食用会对人体产生蓄积危害。如使儿童发育早熟，对人体有致癌的作用。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9B384C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70B5BE8"/>
    <w:rsid w:val="0F7E3BD5"/>
    <w:rsid w:val="136A099C"/>
    <w:rsid w:val="16EF4AC1"/>
    <w:rsid w:val="19791FAC"/>
    <w:rsid w:val="1C7323BF"/>
    <w:rsid w:val="25347E29"/>
    <w:rsid w:val="2F223112"/>
    <w:rsid w:val="35B410F2"/>
    <w:rsid w:val="43D309EF"/>
    <w:rsid w:val="496E39C3"/>
    <w:rsid w:val="4CFE58D4"/>
    <w:rsid w:val="50251217"/>
    <w:rsid w:val="504371AE"/>
    <w:rsid w:val="60A045C4"/>
    <w:rsid w:val="62847247"/>
    <w:rsid w:val="67BC540F"/>
    <w:rsid w:val="72C00ECF"/>
    <w:rsid w:val="771F0F27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6</TotalTime>
  <ScaleCrop>false</ScaleCrop>
  <LinksUpToDate>false</LinksUpToDate>
  <CharactersWithSpaces>3501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Amin</cp:lastModifiedBy>
  <dcterms:modified xsi:type="dcterms:W3CDTF">2021-11-02T01:01:46Z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4939A5AA2C3545F795D2C5754DC2E013</vt:lpwstr>
  </property>
</Properties>
</file>