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8" w:rsidRDefault="000E69B8" w:rsidP="00475A63">
      <w:pPr>
        <w:spacing w:line="560" w:lineRule="exact"/>
        <w:jc w:val="center"/>
        <w:rPr>
          <w:rFonts w:ascii="华文中宋" w:eastAsia="华文中宋" w:hAnsi="华文中宋" w:cs="宋体"/>
          <w:color w:val="000000" w:themeColor="text1"/>
          <w:kern w:val="0"/>
          <w:sz w:val="44"/>
          <w:szCs w:val="44"/>
        </w:rPr>
      </w:pPr>
    </w:p>
    <w:p w:rsidR="002130CE" w:rsidRPr="00475A63" w:rsidRDefault="00186D6C" w:rsidP="00475A63">
      <w:pPr>
        <w:spacing w:line="560" w:lineRule="exact"/>
        <w:jc w:val="center"/>
        <w:rPr>
          <w:rFonts w:ascii="华文中宋" w:eastAsia="华文中宋" w:hAnsi="华文中宋" w:cs="宋体"/>
          <w:color w:val="000000" w:themeColor="text1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 w:themeColor="text1"/>
          <w:kern w:val="0"/>
          <w:sz w:val="44"/>
          <w:szCs w:val="44"/>
        </w:rPr>
        <w:t>县级</w:t>
      </w:r>
      <w:r w:rsidR="002130CE" w:rsidRPr="00475A63">
        <w:rPr>
          <w:rFonts w:ascii="华文中宋" w:eastAsia="华文中宋" w:hAnsi="华文中宋" w:cs="宋体" w:hint="eastAsia"/>
          <w:color w:val="000000" w:themeColor="text1"/>
          <w:kern w:val="0"/>
          <w:sz w:val="44"/>
          <w:szCs w:val="44"/>
        </w:rPr>
        <w:t>行政规范性文件制定主体清单</w:t>
      </w:r>
    </w:p>
    <w:p w:rsidR="00BC547E" w:rsidRDefault="00BC547E" w:rsidP="00BC547E"/>
    <w:tbl>
      <w:tblPr>
        <w:tblStyle w:val="a8"/>
        <w:tblW w:w="9150" w:type="dxa"/>
        <w:tblLook w:val="04A0"/>
      </w:tblPr>
      <w:tblGrid>
        <w:gridCol w:w="1112"/>
        <w:gridCol w:w="6299"/>
        <w:gridCol w:w="1739"/>
      </w:tblGrid>
      <w:tr w:rsidR="00B13807" w:rsidRPr="003927B6" w:rsidTr="003927B6">
        <w:trPr>
          <w:trHeight w:hRule="exact" w:val="624"/>
        </w:trPr>
        <w:tc>
          <w:tcPr>
            <w:tcW w:w="1112" w:type="dxa"/>
          </w:tcPr>
          <w:p w:rsidR="00B13807" w:rsidRPr="003927B6" w:rsidRDefault="00B13807" w:rsidP="003927B6">
            <w:pPr>
              <w:jc w:val="center"/>
              <w:rPr>
                <w:rFonts w:ascii="仿宋_GB2312" w:eastAsia="仿宋_GB2312" w:hAnsi="微软雅黑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927B6">
              <w:rPr>
                <w:rFonts w:ascii="仿宋_GB2312" w:eastAsia="仿宋_GB2312" w:hAnsi="微软雅黑" w:cs="宋体" w:hint="eastAsia"/>
                <w:b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299" w:type="dxa"/>
          </w:tcPr>
          <w:p w:rsidR="00B13807" w:rsidRPr="003927B6" w:rsidRDefault="0010382F" w:rsidP="003927B6">
            <w:pPr>
              <w:jc w:val="center"/>
              <w:rPr>
                <w:rFonts w:ascii="仿宋_GB2312" w:eastAsia="仿宋_GB2312" w:hAnsi="微软雅黑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927B6">
              <w:rPr>
                <w:rFonts w:ascii="仿宋_GB2312" w:eastAsia="仿宋_GB2312" w:hAnsi="微软雅黑" w:cs="宋体" w:hint="eastAsia"/>
                <w:b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39" w:type="dxa"/>
          </w:tcPr>
          <w:p w:rsidR="00B13807" w:rsidRPr="003927B6" w:rsidRDefault="0010382F" w:rsidP="003927B6">
            <w:pPr>
              <w:jc w:val="center"/>
              <w:rPr>
                <w:rFonts w:ascii="仿宋_GB2312" w:eastAsia="仿宋_GB2312" w:hAnsi="微软雅黑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3927B6">
              <w:rPr>
                <w:rFonts w:ascii="仿宋_GB2312" w:eastAsia="仿宋_GB2312" w:hAnsi="微软雅黑" w:cs="宋体" w:hint="eastAsia"/>
                <w:b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县人民政府办公室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299" w:type="dxa"/>
          </w:tcPr>
          <w:p w:rsidR="00B13807" w:rsidRDefault="0010382F" w:rsidP="00764CDE">
            <w:pPr>
              <w:spacing w:line="500" w:lineRule="exac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7A7A56">
              <w:rPr>
                <w:rFonts w:ascii="仿宋_GB2312" w:eastAsia="仿宋_GB2312" w:hAnsi="微软雅黑" w:cs="宋体" w:hint="eastAsia"/>
                <w:color w:val="000000" w:themeColor="text1"/>
                <w:w w:val="90"/>
                <w:kern w:val="0"/>
                <w:sz w:val="32"/>
                <w:szCs w:val="32"/>
              </w:rPr>
              <w:t>县发展和改革局</w:t>
            </w:r>
            <w:r w:rsidR="00D273D4" w:rsidRPr="007A7A56">
              <w:rPr>
                <w:rFonts w:ascii="仿宋_GB2312" w:eastAsia="仿宋_GB2312" w:hAnsi="微软雅黑" w:cs="宋体" w:hint="eastAsia"/>
                <w:color w:val="000000" w:themeColor="text1"/>
                <w:w w:val="90"/>
                <w:kern w:val="0"/>
                <w:sz w:val="32"/>
                <w:szCs w:val="32"/>
              </w:rPr>
              <w:t>（县秦岭生态环境保护办公</w:t>
            </w:r>
            <w:r w:rsidR="00D273D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室）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县教育体育和科技局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县经济贸易局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县公安局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县民政局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13807" w:rsidTr="003927B6">
        <w:trPr>
          <w:trHeight w:hRule="exact" w:val="624"/>
        </w:trPr>
        <w:tc>
          <w:tcPr>
            <w:tcW w:w="1112" w:type="dxa"/>
          </w:tcPr>
          <w:p w:rsidR="00B13807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299" w:type="dxa"/>
          </w:tcPr>
          <w:p w:rsidR="00B13807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县司法局</w:t>
            </w:r>
          </w:p>
        </w:tc>
        <w:tc>
          <w:tcPr>
            <w:tcW w:w="1739" w:type="dxa"/>
          </w:tcPr>
          <w:p w:rsidR="00B13807" w:rsidRDefault="00B13807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县审计局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县财政局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县人力资源和社会保障局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县自然资源局（县不动产登记局）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6299" w:type="dxa"/>
          </w:tcPr>
          <w:p w:rsidR="0010382F" w:rsidRDefault="0010382F" w:rsidP="00AF5AF3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县住建和城乡建设局（</w:t>
            </w:r>
            <w:r w:rsidR="000162DB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县城市管理执法局</w:t>
            </w: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县交通运输局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县水利局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县农业农村局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县林业局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17</w:t>
            </w:r>
          </w:p>
        </w:tc>
        <w:tc>
          <w:tcPr>
            <w:tcW w:w="6299" w:type="dxa"/>
          </w:tcPr>
          <w:p w:rsidR="0010382F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县扶贫开发局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18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县文化和旅游广电局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19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县卫生健康局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20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县市场监督管理局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县退役军人事务局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县应急管理局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23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县医疗保障局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县行政审批服务局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县信访局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6299" w:type="dxa"/>
          </w:tcPr>
          <w:p w:rsidR="0010382F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县统计局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市生态环境局石泉分局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县档案史志局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629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县国家保密局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6299" w:type="dxa"/>
          </w:tcPr>
          <w:p w:rsidR="0010382F" w:rsidRPr="00397BAA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397BAA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县政府台湾事务办公室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6299" w:type="dxa"/>
          </w:tcPr>
          <w:p w:rsidR="0010382F" w:rsidRPr="00397BAA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397BAA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县民族宗教事务局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32</w:t>
            </w:r>
          </w:p>
        </w:tc>
        <w:tc>
          <w:tcPr>
            <w:tcW w:w="6299" w:type="dxa"/>
          </w:tcPr>
          <w:p w:rsidR="0010382F" w:rsidRPr="00397BAA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397BAA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县政府侨务办公室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382F" w:rsidTr="003927B6">
        <w:trPr>
          <w:trHeight w:hRule="exact" w:val="624"/>
        </w:trPr>
        <w:tc>
          <w:tcPr>
            <w:tcW w:w="1112" w:type="dxa"/>
          </w:tcPr>
          <w:p w:rsidR="0010382F" w:rsidRDefault="00764CDE" w:rsidP="00764CDE">
            <w:pPr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6299" w:type="dxa"/>
          </w:tcPr>
          <w:p w:rsidR="0010382F" w:rsidRDefault="0010382F" w:rsidP="0010382F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县公务员局</w:t>
            </w:r>
          </w:p>
        </w:tc>
        <w:tc>
          <w:tcPr>
            <w:tcW w:w="1739" w:type="dxa"/>
          </w:tcPr>
          <w:p w:rsidR="0010382F" w:rsidRDefault="0010382F" w:rsidP="00BC547E">
            <w:pPr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BC547E" w:rsidRDefault="00BC547E" w:rsidP="00BC547E"/>
    <w:p w:rsidR="00FE285C" w:rsidRPr="003927B6" w:rsidRDefault="00397BAA" w:rsidP="003927B6">
      <w:pPr>
        <w:spacing w:line="400" w:lineRule="exact"/>
        <w:ind w:firstLineChars="200" w:firstLine="560"/>
        <w:rPr>
          <w:rFonts w:ascii="宋体" w:hAnsi="宋体"/>
          <w:color w:val="000000"/>
          <w:sz w:val="28"/>
        </w:rPr>
      </w:pPr>
      <w:r w:rsidRPr="003927B6">
        <w:rPr>
          <w:rFonts w:ascii="宋体" w:hAnsi="宋体" w:hint="eastAsia"/>
          <w:color w:val="000000"/>
          <w:sz w:val="28"/>
        </w:rPr>
        <w:t>说明：1.</w:t>
      </w:r>
      <w:r w:rsidR="00186D6C">
        <w:rPr>
          <w:rFonts w:ascii="宋体" w:hAnsi="宋体" w:hint="eastAsia"/>
          <w:color w:val="000000"/>
          <w:sz w:val="28"/>
        </w:rPr>
        <w:t>县级</w:t>
      </w:r>
      <w:r w:rsidRPr="003927B6">
        <w:rPr>
          <w:rFonts w:ascii="宋体" w:hAnsi="宋体" w:hint="eastAsia"/>
          <w:color w:val="000000"/>
          <w:sz w:val="28"/>
        </w:rPr>
        <w:t>行政规范性文件制定主体实行动态管理，根据法律、法规</w:t>
      </w:r>
      <w:proofErr w:type="gramStart"/>
      <w:r w:rsidRPr="003927B6">
        <w:rPr>
          <w:rFonts w:ascii="宋体" w:hAnsi="宋体" w:hint="eastAsia"/>
          <w:color w:val="000000"/>
          <w:sz w:val="28"/>
        </w:rPr>
        <w:t>立改废以及</w:t>
      </w:r>
      <w:proofErr w:type="gramEnd"/>
      <w:r w:rsidRPr="003927B6">
        <w:rPr>
          <w:rFonts w:ascii="宋体" w:hAnsi="宋体" w:hint="eastAsia"/>
          <w:color w:val="000000"/>
          <w:sz w:val="28"/>
        </w:rPr>
        <w:t>本级政府机构改革情况对行政规范性文件制定主体进行核实增减。</w:t>
      </w:r>
      <w:r w:rsidR="00764CDE" w:rsidRPr="003927B6">
        <w:rPr>
          <w:rFonts w:ascii="宋体" w:hAnsi="宋体" w:hint="eastAsia"/>
          <w:color w:val="000000"/>
          <w:sz w:val="28"/>
        </w:rPr>
        <w:t>2</w:t>
      </w:r>
      <w:r w:rsidRPr="003927B6">
        <w:rPr>
          <w:rFonts w:ascii="宋体" w:hAnsi="宋体" w:hint="eastAsia"/>
          <w:color w:val="000000"/>
          <w:sz w:val="28"/>
        </w:rPr>
        <w:t>.未列入制定主体清单的部门、单位和组织，不得制定行政规范性文件。</w:t>
      </w:r>
    </w:p>
    <w:sectPr w:rsidR="00FE285C" w:rsidRPr="003927B6" w:rsidSect="00BC547E">
      <w:footerReference w:type="default" r:id="rId7"/>
      <w:pgSz w:w="11906" w:h="16838"/>
      <w:pgMar w:top="2098" w:right="136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82" w:rsidRDefault="009A3082" w:rsidP="00B13807">
      <w:r>
        <w:separator/>
      </w:r>
    </w:p>
  </w:endnote>
  <w:endnote w:type="continuationSeparator" w:id="1">
    <w:p w:rsidR="009A3082" w:rsidRDefault="009A3082" w:rsidP="00B1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7241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F344D" w:rsidRDefault="004A4B1C">
        <w:pPr>
          <w:pStyle w:val="a7"/>
          <w:jc w:val="center"/>
        </w:pPr>
        <w:r w:rsidRPr="00BF344D">
          <w:rPr>
            <w:rFonts w:ascii="宋体" w:hAnsi="宋体"/>
            <w:sz w:val="28"/>
            <w:szCs w:val="28"/>
          </w:rPr>
          <w:fldChar w:fldCharType="begin"/>
        </w:r>
        <w:r w:rsidR="00BF344D" w:rsidRPr="00BF344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F344D">
          <w:rPr>
            <w:rFonts w:ascii="宋体" w:hAnsi="宋体"/>
            <w:sz w:val="28"/>
            <w:szCs w:val="28"/>
          </w:rPr>
          <w:fldChar w:fldCharType="separate"/>
        </w:r>
        <w:r w:rsidR="0029534E" w:rsidRPr="0029534E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BF344D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BF344D" w:rsidRDefault="00BF34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82" w:rsidRDefault="009A3082" w:rsidP="00B13807">
      <w:r>
        <w:separator/>
      </w:r>
    </w:p>
  </w:footnote>
  <w:footnote w:type="continuationSeparator" w:id="1">
    <w:p w:rsidR="009A3082" w:rsidRDefault="009A3082" w:rsidP="00B13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47E"/>
    <w:rsid w:val="000162DB"/>
    <w:rsid w:val="000E69B8"/>
    <w:rsid w:val="0010382F"/>
    <w:rsid w:val="0016558A"/>
    <w:rsid w:val="001659A4"/>
    <w:rsid w:val="00186D6C"/>
    <w:rsid w:val="001B33EB"/>
    <w:rsid w:val="002130CE"/>
    <w:rsid w:val="002900FB"/>
    <w:rsid w:val="0029534E"/>
    <w:rsid w:val="00304BA3"/>
    <w:rsid w:val="00361FED"/>
    <w:rsid w:val="0036523C"/>
    <w:rsid w:val="003830F9"/>
    <w:rsid w:val="003927B6"/>
    <w:rsid w:val="00397BAA"/>
    <w:rsid w:val="00475A63"/>
    <w:rsid w:val="00491652"/>
    <w:rsid w:val="004A4B1C"/>
    <w:rsid w:val="0054594D"/>
    <w:rsid w:val="00550A75"/>
    <w:rsid w:val="005730B2"/>
    <w:rsid w:val="005767B6"/>
    <w:rsid w:val="005950F2"/>
    <w:rsid w:val="006471F4"/>
    <w:rsid w:val="006B013E"/>
    <w:rsid w:val="007529F7"/>
    <w:rsid w:val="00764CDE"/>
    <w:rsid w:val="007A7A56"/>
    <w:rsid w:val="0080501B"/>
    <w:rsid w:val="008E411C"/>
    <w:rsid w:val="009A3082"/>
    <w:rsid w:val="009B1E3A"/>
    <w:rsid w:val="009C0996"/>
    <w:rsid w:val="00A5333E"/>
    <w:rsid w:val="00A67979"/>
    <w:rsid w:val="00AD5EA2"/>
    <w:rsid w:val="00AF5AF3"/>
    <w:rsid w:val="00B13807"/>
    <w:rsid w:val="00B77257"/>
    <w:rsid w:val="00BC547E"/>
    <w:rsid w:val="00BC79E6"/>
    <w:rsid w:val="00BD0BBC"/>
    <w:rsid w:val="00BF344D"/>
    <w:rsid w:val="00BF7AF5"/>
    <w:rsid w:val="00C049D3"/>
    <w:rsid w:val="00C75D16"/>
    <w:rsid w:val="00D22B04"/>
    <w:rsid w:val="00D273D4"/>
    <w:rsid w:val="00D423D7"/>
    <w:rsid w:val="00D4626E"/>
    <w:rsid w:val="00DA6C33"/>
    <w:rsid w:val="00EA5EE4"/>
    <w:rsid w:val="00EB664E"/>
    <w:rsid w:val="00ED43D3"/>
    <w:rsid w:val="00F62BE2"/>
    <w:rsid w:val="00F95538"/>
    <w:rsid w:val="00F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730B2"/>
    <w:rPr>
      <w:i/>
      <w:iCs/>
    </w:rPr>
  </w:style>
  <w:style w:type="paragraph" w:styleId="a4">
    <w:name w:val="List Paragraph"/>
    <w:basedOn w:val="a"/>
    <w:uiPriority w:val="34"/>
    <w:qFormat/>
    <w:rsid w:val="005730B2"/>
    <w:pPr>
      <w:ind w:firstLineChars="200" w:firstLine="420"/>
    </w:pPr>
  </w:style>
  <w:style w:type="paragraph" w:styleId="a5">
    <w:name w:val="Date"/>
    <w:basedOn w:val="a"/>
    <w:next w:val="a"/>
    <w:link w:val="Char"/>
    <w:rsid w:val="002130CE"/>
    <w:pPr>
      <w:ind w:leftChars="2500" w:left="100"/>
    </w:pPr>
  </w:style>
  <w:style w:type="character" w:customStyle="1" w:styleId="Char">
    <w:name w:val="日期 Char"/>
    <w:basedOn w:val="a0"/>
    <w:link w:val="a5"/>
    <w:rsid w:val="002130CE"/>
    <w:rPr>
      <w:kern w:val="2"/>
      <w:sz w:val="21"/>
      <w:szCs w:val="24"/>
    </w:rPr>
  </w:style>
  <w:style w:type="paragraph" w:styleId="a6">
    <w:name w:val="header"/>
    <w:basedOn w:val="a"/>
    <w:link w:val="Char0"/>
    <w:rsid w:val="00B1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1380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B1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13807"/>
    <w:rPr>
      <w:kern w:val="2"/>
      <w:sz w:val="18"/>
      <w:szCs w:val="18"/>
    </w:rPr>
  </w:style>
  <w:style w:type="table" w:styleId="a8">
    <w:name w:val="Table Grid"/>
    <w:basedOn w:val="a1"/>
    <w:rsid w:val="00B13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2FD9C-A6AF-4CF7-AD26-5465F574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400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NTKO</cp:lastModifiedBy>
  <cp:revision>31</cp:revision>
  <cp:lastPrinted>2020-08-07T03:26:00Z</cp:lastPrinted>
  <dcterms:created xsi:type="dcterms:W3CDTF">2020-05-19T00:47:00Z</dcterms:created>
  <dcterms:modified xsi:type="dcterms:W3CDTF">2020-08-20T00:39:00Z</dcterms:modified>
</cp:coreProperties>
</file>