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 w:val="0"/>
        <w:adjustRightInd/>
        <w:snapToGrid/>
        <w:spacing w:after="0"/>
        <w:jc w:val="center"/>
        <w:rPr>
          <w:rFonts w:ascii="方正小标宋简体" w:hAnsi="方正小标宋简体" w:eastAsia="方正小标宋简体" w:cs="方正小标宋简体"/>
          <w:kern w:val="2"/>
          <w:sz w:val="36"/>
          <w:szCs w:val="36"/>
        </w:rPr>
      </w:pPr>
      <w:bookmarkStart w:id="0" w:name="_GoBack"/>
      <w:bookmarkEnd w:id="0"/>
      <w:r>
        <w:rPr>
          <w:rFonts w:hint="eastAsia" w:ascii="方正小标宋简体" w:hAnsi="方正小标宋简体" w:eastAsia="方正小标宋简体" w:cs="方正小标宋简体"/>
          <w:kern w:val="2"/>
          <w:sz w:val="36"/>
          <w:szCs w:val="36"/>
        </w:rPr>
        <w:t>2020年1月退库的23个管理库项目清单</w:t>
      </w:r>
    </w:p>
    <w:p>
      <w:pPr>
        <w:shd w:val="clear" w:color="auto" w:fill="FFFFFF"/>
        <w:adjustRightInd/>
        <w:snapToGrid/>
        <w:spacing w:after="0" w:line="435" w:lineRule="atLeast"/>
        <w:ind w:firstLine="440" w:firstLineChars="200"/>
        <w:outlineLvl w:val="1"/>
        <w:rPr>
          <w:rFonts w:ascii="Arial" w:hAnsi="Arial" w:cs="Arial"/>
          <w:color w:val="191919"/>
          <w:shd w:val="clear" w:color="auto" w:fill="FFFFFF"/>
        </w:rPr>
      </w:pPr>
      <w:r>
        <w:rPr>
          <w:rFonts w:hint="eastAsia" w:ascii="Arial" w:hAnsi="Arial" w:cs="Arial"/>
          <w:color w:val="191919"/>
          <w:shd w:val="clear" w:color="auto" w:fill="FFFFFF"/>
        </w:rPr>
        <w:t>按照PPP项目库“能进能出”原则，2020年1月各省级财政部门审核同意的地方主动退出管理库项目共23个（见下表），现予公布。这些项目不再采用PPP模式实施和管理，财政部门不得再按PPP政策和制度违规安排支出。</w:t>
      </w:r>
    </w:p>
    <w:p>
      <w:pPr>
        <w:shd w:val="clear" w:color="auto" w:fill="FFFFFF"/>
        <w:adjustRightInd/>
        <w:snapToGrid/>
        <w:spacing w:after="0" w:line="435" w:lineRule="atLeast"/>
        <w:outlineLvl w:val="1"/>
        <w:rPr>
          <w:rFonts w:ascii="微软雅黑" w:hAnsi="微软雅黑"/>
          <w:color w:val="4B555C"/>
          <w:shd w:val="clear" w:color="auto" w:fill="FFFFFF"/>
        </w:rPr>
      </w:pPr>
      <w:r>
        <w:rPr>
          <w:rFonts w:ascii="微软雅黑" w:hAnsi="微软雅黑"/>
          <w:color w:val="4B555C"/>
          <w:shd w:val="clear" w:color="auto" w:fill="FFFFFF"/>
        </w:rPr>
        <w:drawing>
          <wp:inline distT="0" distB="0" distL="0" distR="0">
            <wp:extent cx="5610225" cy="6883400"/>
            <wp:effectExtent l="19050" t="0" r="9525" b="0"/>
            <wp:docPr id="4" name="图片 4" descr="D:\发改PPP项目\2020年PPP\2020年1月退库的23个管理库项目清单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D:\发改PPP项目\2020年PPP\2020年1月退库的23个管理库项目清单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6883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adjustRightInd/>
        <w:snapToGrid/>
        <w:spacing w:after="0" w:line="435" w:lineRule="atLeast"/>
        <w:outlineLvl w:val="1"/>
        <w:rPr>
          <w:rFonts w:ascii="Arial" w:hAnsi="Arial" w:cs="Arial"/>
          <w:color w:val="191919"/>
          <w:shd w:val="clear" w:color="auto" w:fill="FFFFFF"/>
        </w:rPr>
      </w:pPr>
      <w:r>
        <w:rPr>
          <w:rFonts w:hint="eastAsia" w:ascii="微软雅黑" w:hAnsi="微软雅黑"/>
          <w:color w:val="4B555C"/>
          <w:shd w:val="clear" w:color="auto" w:fill="FFFFFF"/>
        </w:rPr>
        <w:t>来源： 财政部PPP中心</w:t>
      </w:r>
    </w:p>
    <w:sectPr>
      <w:pgSz w:w="11906" w:h="16838"/>
      <w:pgMar w:top="1440" w:right="1800" w:bottom="1440" w:left="1800" w:header="708" w:footer="708" w:gutter="0"/>
      <w:cols w:space="708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D31D50"/>
    <w:rsid w:val="000276C8"/>
    <w:rsid w:val="00323B43"/>
    <w:rsid w:val="003D37D8"/>
    <w:rsid w:val="00426133"/>
    <w:rsid w:val="004358AB"/>
    <w:rsid w:val="00504763"/>
    <w:rsid w:val="005B3338"/>
    <w:rsid w:val="005E2294"/>
    <w:rsid w:val="008B7726"/>
    <w:rsid w:val="00B84107"/>
    <w:rsid w:val="00D31D50"/>
    <w:rsid w:val="5F534FCB"/>
    <w:rsid w:val="6A9115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="微软雅黑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 w:line="240" w:lineRule="auto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paragraph" w:styleId="2">
    <w:name w:val="heading 1"/>
    <w:basedOn w:val="1"/>
    <w:next w:val="1"/>
    <w:link w:val="11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9"/>
    <w:qFormat/>
    <w:uiPriority w:val="9"/>
    <w:pPr>
      <w:adjustRightInd/>
      <w:snapToGrid/>
      <w:spacing w:before="100" w:beforeAutospacing="1" w:after="100" w:afterAutospacing="1"/>
      <w:outlineLvl w:val="1"/>
    </w:pPr>
    <w:rPr>
      <w:rFonts w:ascii="宋体" w:hAnsi="宋体" w:eastAsia="宋体" w:cs="宋体"/>
      <w:b/>
      <w:bCs/>
      <w:sz w:val="36"/>
      <w:szCs w:val="36"/>
    </w:rPr>
  </w:style>
  <w:style w:type="character" w:default="1" w:styleId="7">
    <w:name w:val="Default Paragraph Font"/>
    <w:semiHidden/>
    <w:unhideWhenUsed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10"/>
    <w:semiHidden/>
    <w:unhideWhenUsed/>
    <w:qFormat/>
    <w:uiPriority w:val="99"/>
    <w:pPr>
      <w:spacing w:after="0"/>
    </w:pPr>
    <w:rPr>
      <w:sz w:val="18"/>
      <w:szCs w:val="18"/>
    </w:rPr>
  </w:style>
  <w:style w:type="paragraph" w:styleId="5">
    <w:name w:val="Normal (Web)"/>
    <w:basedOn w:val="1"/>
    <w:semiHidden/>
    <w:unhideWhenUsed/>
    <w:uiPriority w:val="99"/>
    <w:pPr>
      <w:adjustRightInd/>
      <w:snapToGrid/>
      <w:spacing w:before="100" w:beforeAutospacing="1" w:after="100" w:afterAutospacing="1"/>
    </w:pPr>
    <w:rPr>
      <w:rFonts w:ascii="宋体" w:hAnsi="宋体" w:eastAsia="宋体" w:cs="宋体"/>
      <w:sz w:val="24"/>
      <w:szCs w:val="24"/>
    </w:rPr>
  </w:style>
  <w:style w:type="character" w:styleId="8">
    <w:name w:val="Strong"/>
    <w:basedOn w:val="7"/>
    <w:qFormat/>
    <w:uiPriority w:val="22"/>
    <w:rPr>
      <w:b/>
      <w:bCs/>
    </w:rPr>
  </w:style>
  <w:style w:type="character" w:customStyle="1" w:styleId="9">
    <w:name w:val="标题 2 Char"/>
    <w:basedOn w:val="7"/>
    <w:link w:val="3"/>
    <w:qFormat/>
    <w:uiPriority w:val="9"/>
    <w:rPr>
      <w:rFonts w:ascii="宋体" w:hAnsi="宋体" w:eastAsia="宋体" w:cs="宋体"/>
      <w:b/>
      <w:bCs/>
      <w:sz w:val="36"/>
      <w:szCs w:val="36"/>
    </w:rPr>
  </w:style>
  <w:style w:type="character" w:customStyle="1" w:styleId="10">
    <w:name w:val="批注框文本 Char"/>
    <w:basedOn w:val="7"/>
    <w:link w:val="4"/>
    <w:semiHidden/>
    <w:qFormat/>
    <w:uiPriority w:val="99"/>
    <w:rPr>
      <w:rFonts w:ascii="Tahoma" w:hAnsi="Tahoma"/>
      <w:sz w:val="18"/>
      <w:szCs w:val="18"/>
    </w:rPr>
  </w:style>
  <w:style w:type="character" w:customStyle="1" w:styleId="11">
    <w:name w:val="标题 1 Char"/>
    <w:basedOn w:val="7"/>
    <w:link w:val="2"/>
    <w:qFormat/>
    <w:uiPriority w:val="9"/>
    <w:rPr>
      <w:rFonts w:ascii="Tahoma" w:hAnsi="Tahoma"/>
      <w:b/>
      <w:bCs/>
      <w:kern w:val="44"/>
      <w:sz w:val="44"/>
      <w:szCs w:val="44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22</Words>
  <Characters>129</Characters>
  <Lines>1</Lines>
  <Paragraphs>1</Paragraphs>
  <TotalTime>25</TotalTime>
  <ScaleCrop>false</ScaleCrop>
  <LinksUpToDate>false</LinksUpToDate>
  <CharactersWithSpaces>150</CharactersWithSpaces>
  <Application>WPS Office_11.1.0.9513_F1E327BC-269C-435d-A152-05C5408002CA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2008-09-11T17:20:00Z</dcterms:created>
  <dc:creator>Administrator</dc:creator>
  <cp:lastModifiedBy>蓝色Susu</cp:lastModifiedBy>
  <dcterms:modified xsi:type="dcterms:W3CDTF">2020-04-01T07:05:47Z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2052-11.1.0.9513</vt:lpwstr>
  </property>
</Properties>
</file>