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A2" w:rsidRPr="00184E35" w:rsidRDefault="00BA75A2" w:rsidP="00BA75A2">
      <w:pPr>
        <w:pStyle w:val="2"/>
        <w:widowControl w:val="0"/>
        <w:shd w:val="clear" w:color="auto" w:fill="FFFFFF"/>
        <w:spacing w:before="0" w:beforeAutospacing="0" w:after="0" w:afterAutospacing="0" w:line="576" w:lineRule="exact"/>
        <w:jc w:val="center"/>
        <w:rPr>
          <w:rStyle w:val="a6"/>
          <w:rFonts w:ascii="Times New Roman" w:eastAsia="方正小标宋简体" w:hAnsi="Times New Roman" w:cs="Times New Roman"/>
          <w:b w:val="0"/>
          <w:sz w:val="44"/>
          <w:szCs w:val="44"/>
        </w:rPr>
      </w:pPr>
      <w:r w:rsidRPr="00184E35">
        <w:rPr>
          <w:rStyle w:val="a6"/>
          <w:rFonts w:ascii="Times New Roman" w:eastAsia="方正小标宋简体" w:hAnsi="Times New Roman" w:cs="Times New Roman"/>
          <w:b w:val="0"/>
          <w:sz w:val="44"/>
          <w:szCs w:val="44"/>
        </w:rPr>
        <w:t>石泉县熨斗</w:t>
      </w:r>
      <w:proofErr w:type="gramStart"/>
      <w:r w:rsidRPr="00184E35">
        <w:rPr>
          <w:rStyle w:val="a6"/>
          <w:rFonts w:ascii="Times New Roman" w:eastAsia="方正小标宋简体" w:hAnsi="Times New Roman" w:cs="Times New Roman"/>
          <w:b w:val="0"/>
          <w:sz w:val="44"/>
          <w:szCs w:val="44"/>
        </w:rPr>
        <w:t>镇麦坪村</w:t>
      </w:r>
      <w:proofErr w:type="gramEnd"/>
      <w:r w:rsidRPr="00184E35">
        <w:rPr>
          <w:rStyle w:val="a6"/>
          <w:rFonts w:ascii="Times New Roman" w:eastAsia="方正小标宋简体" w:hAnsi="Times New Roman" w:cs="Times New Roman"/>
          <w:b w:val="0"/>
          <w:sz w:val="44"/>
          <w:szCs w:val="44"/>
        </w:rPr>
        <w:t>脱贫攻坚</w:t>
      </w:r>
      <w:r w:rsidRPr="00184E35">
        <w:rPr>
          <w:rStyle w:val="a6"/>
          <w:rFonts w:ascii="Times New Roman" w:eastAsia="方正小标宋简体" w:hAnsi="Times New Roman" w:cs="Times New Roman" w:hint="eastAsia"/>
          <w:b w:val="0"/>
          <w:sz w:val="44"/>
          <w:szCs w:val="44"/>
        </w:rPr>
        <w:t>工作</w:t>
      </w:r>
      <w:r w:rsidRPr="00184E35">
        <w:rPr>
          <w:rStyle w:val="a6"/>
          <w:rFonts w:ascii="Times New Roman" w:eastAsia="方正小标宋简体" w:hAnsi="Times New Roman" w:cs="Times New Roman"/>
          <w:b w:val="0"/>
          <w:sz w:val="44"/>
          <w:szCs w:val="44"/>
        </w:rPr>
        <w:t>实施方案</w:t>
      </w:r>
    </w:p>
    <w:p w:rsidR="00BA75A2" w:rsidRPr="00184E35" w:rsidRDefault="00BA75A2" w:rsidP="00BA75A2">
      <w:pPr>
        <w:pStyle w:val="a8"/>
        <w:widowControl w:val="0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BA75A2" w:rsidRPr="00184E35" w:rsidRDefault="00BA75A2" w:rsidP="00BA75A2">
      <w:pPr>
        <w:pStyle w:val="a8"/>
        <w:widowControl w:val="0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184E35">
        <w:rPr>
          <w:rFonts w:ascii="Times New Roman" w:eastAsia="仿宋_GB2312" w:hAnsi="Times New Roman" w:cs="Times New Roman"/>
          <w:sz w:val="32"/>
          <w:szCs w:val="32"/>
        </w:rPr>
        <w:t>为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认真</w:t>
      </w:r>
      <w:r w:rsidRPr="00184E35">
        <w:rPr>
          <w:rFonts w:ascii="Times New Roman" w:eastAsia="仿宋_GB2312" w:hAnsi="Times New Roman" w:cs="Times New Roman"/>
          <w:sz w:val="32"/>
          <w:szCs w:val="32"/>
        </w:rPr>
        <w:t>贯彻落实省、市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关于加快深度贫困地区脱贫攻坚工作的总体要求，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切实改变全村</w:t>
      </w:r>
      <w:r w:rsidRPr="00184E35">
        <w:rPr>
          <w:rFonts w:ascii="仿宋_GB2312" w:eastAsia="仿宋_GB2312" w:hint="eastAsia"/>
          <w:sz w:val="32"/>
          <w:szCs w:val="32"/>
        </w:rPr>
        <w:t>基础设施和社会事业发展滞后、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贫困人口多、贫困程度深等基本现状，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确保如期完成脱贫目标任务，</w:t>
      </w:r>
      <w:r w:rsidRPr="00184E35">
        <w:rPr>
          <w:rFonts w:ascii="Times New Roman" w:eastAsia="仿宋_GB2312" w:hAnsi="Times New Roman" w:cs="Times New Roman"/>
          <w:sz w:val="32"/>
          <w:szCs w:val="32"/>
        </w:rPr>
        <w:t>结合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本村</w:t>
      </w:r>
      <w:r w:rsidRPr="00184E35">
        <w:rPr>
          <w:rFonts w:ascii="Times New Roman" w:eastAsia="仿宋_GB2312" w:hAnsi="Times New Roman" w:cs="Times New Roman"/>
          <w:sz w:val="32"/>
          <w:szCs w:val="32"/>
        </w:rPr>
        <w:t>实际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184E35">
        <w:rPr>
          <w:rFonts w:ascii="Times New Roman" w:eastAsia="仿宋_GB2312" w:hAnsi="Times New Roman" w:cs="Times New Roman"/>
          <w:sz w:val="32"/>
          <w:szCs w:val="32"/>
        </w:rPr>
        <w:t>制定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本</w:t>
      </w:r>
      <w:r w:rsidRPr="00184E35">
        <w:rPr>
          <w:rFonts w:ascii="Times New Roman" w:eastAsia="仿宋_GB2312" w:hAnsi="Times New Roman" w:cs="Times New Roman"/>
          <w:sz w:val="32"/>
          <w:szCs w:val="32"/>
        </w:rPr>
        <w:t>方案。</w:t>
      </w:r>
    </w:p>
    <w:p w:rsidR="00BA75A2" w:rsidRPr="00184E35" w:rsidRDefault="00BA75A2" w:rsidP="00BA75A2">
      <w:pPr>
        <w:pStyle w:val="a8"/>
        <w:widowControl w:val="0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Times New Roman" w:eastAsia="黑体" w:hAnsi="黑体" w:cs="Times New Roman" w:hint="eastAsia"/>
          <w:sz w:val="32"/>
          <w:szCs w:val="32"/>
        </w:rPr>
      </w:pPr>
      <w:r w:rsidRPr="00184E35">
        <w:rPr>
          <w:rFonts w:ascii="Times New Roman" w:eastAsia="黑体" w:hAnsi="黑体" w:cs="Times New Roman" w:hint="eastAsia"/>
          <w:sz w:val="32"/>
          <w:szCs w:val="32"/>
        </w:rPr>
        <w:t>一、基本情况</w:t>
      </w:r>
    </w:p>
    <w:p w:rsidR="00BA75A2" w:rsidRPr="00184E35" w:rsidRDefault="00BA75A2" w:rsidP="00BA75A2">
      <w:pPr>
        <w:pStyle w:val="a8"/>
        <w:widowControl w:val="0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184E35">
        <w:rPr>
          <w:rFonts w:ascii="Times New Roman" w:eastAsia="仿宋_GB2312" w:hAnsi="Times New Roman" w:cs="Times New Roman"/>
          <w:sz w:val="32"/>
          <w:szCs w:val="32"/>
        </w:rPr>
        <w:t>麦坪村</w:t>
      </w:r>
      <w:proofErr w:type="gramEnd"/>
      <w:r w:rsidRPr="00184E35">
        <w:rPr>
          <w:rFonts w:ascii="Times New Roman" w:eastAsia="仿宋_GB2312" w:hAnsi="Times New Roman" w:cs="Times New Roman"/>
          <w:sz w:val="32"/>
          <w:szCs w:val="32"/>
        </w:rPr>
        <w:t>地处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县城西南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公里处</w:t>
      </w:r>
      <w:r w:rsidRPr="00184E35">
        <w:rPr>
          <w:rFonts w:ascii="Times New Roman" w:eastAsia="仿宋_GB2312" w:hAnsi="Times New Roman" w:cs="Times New Roman"/>
          <w:sz w:val="32"/>
          <w:szCs w:val="32"/>
        </w:rPr>
        <w:t>木竹山山麓，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平均海拔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1025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米，</w:t>
      </w:r>
      <w:r w:rsidRPr="00184E35">
        <w:rPr>
          <w:rFonts w:ascii="Times New Roman" w:eastAsia="仿宋_GB2312" w:hAnsi="Times New Roman" w:cs="Times New Roman"/>
          <w:sz w:val="32"/>
          <w:szCs w:val="32"/>
        </w:rPr>
        <w:t>是原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熨斗镇</w:t>
      </w:r>
      <w:r w:rsidRPr="00184E35">
        <w:rPr>
          <w:rFonts w:ascii="Times New Roman" w:eastAsia="仿宋_GB2312" w:hAnsi="Times New Roman" w:cs="Times New Roman"/>
          <w:sz w:val="32"/>
          <w:szCs w:val="32"/>
        </w:rPr>
        <w:t>布里与麦坪两村合并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村</w:t>
      </w:r>
      <w:r w:rsidRPr="00184E35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辖</w:t>
      </w:r>
      <w:r w:rsidRPr="00184E35">
        <w:rPr>
          <w:rFonts w:ascii="Times New Roman" w:eastAsia="仿宋_GB2312" w:hAnsi="Times New Roman" w:cs="Times New Roman"/>
          <w:sz w:val="32"/>
          <w:szCs w:val="32"/>
        </w:rPr>
        <w:t>6</w:t>
      </w:r>
      <w:r w:rsidRPr="00184E35">
        <w:rPr>
          <w:rFonts w:ascii="Times New Roman" w:eastAsia="仿宋_GB2312" w:hAnsi="Times New Roman" w:cs="Times New Roman"/>
          <w:sz w:val="32"/>
          <w:szCs w:val="32"/>
        </w:rPr>
        <w:t>个村民小组、</w:t>
      </w:r>
      <w:r w:rsidRPr="00184E35">
        <w:rPr>
          <w:rFonts w:ascii="Times New Roman" w:eastAsia="仿宋_GB2312" w:hAnsi="Times New Roman" w:cs="Times New Roman"/>
          <w:sz w:val="32"/>
          <w:szCs w:val="32"/>
        </w:rPr>
        <w:t>409</w:t>
      </w:r>
      <w:r w:rsidRPr="00184E35">
        <w:rPr>
          <w:rFonts w:ascii="Times New Roman" w:eastAsia="仿宋_GB2312" w:hAnsi="Times New Roman" w:cs="Times New Roman"/>
          <w:sz w:val="32"/>
          <w:szCs w:val="32"/>
        </w:rPr>
        <w:t>户</w:t>
      </w:r>
      <w:r w:rsidRPr="00184E35">
        <w:rPr>
          <w:rFonts w:ascii="Times New Roman" w:eastAsia="仿宋_GB2312" w:hAnsi="Times New Roman" w:cs="Times New Roman"/>
          <w:sz w:val="32"/>
          <w:szCs w:val="32"/>
        </w:rPr>
        <w:t>1245</w:t>
      </w:r>
      <w:r w:rsidRPr="00184E35">
        <w:rPr>
          <w:rFonts w:ascii="Times New Roman" w:eastAsia="仿宋_GB2312" w:hAnsi="Times New Roman" w:cs="Times New Roman"/>
          <w:sz w:val="32"/>
          <w:szCs w:val="32"/>
        </w:rPr>
        <w:t>人；</w:t>
      </w:r>
      <w:r w:rsidRPr="00184E35">
        <w:rPr>
          <w:rFonts w:ascii="Times New Roman" w:eastAsia="仿宋_GB2312" w:hAnsi="Times New Roman" w:cs="Times New Roman" w:hint="eastAsia"/>
          <w:kern w:val="2"/>
          <w:sz w:val="32"/>
          <w:szCs w:val="32"/>
          <w:lang/>
        </w:rPr>
        <w:t>现有</w:t>
      </w:r>
      <w:r w:rsidRPr="00184E35">
        <w:rPr>
          <w:rFonts w:ascii="Times New Roman" w:eastAsia="仿宋_GB2312" w:hAnsi="Times New Roman" w:cs="Times New Roman"/>
          <w:kern w:val="2"/>
          <w:sz w:val="32"/>
          <w:szCs w:val="32"/>
          <w:lang/>
        </w:rPr>
        <w:t>贫困户</w:t>
      </w:r>
      <w:r w:rsidRPr="00184E35">
        <w:rPr>
          <w:rFonts w:ascii="Times New Roman" w:eastAsia="仿宋_GB2312" w:hAnsi="Times New Roman" w:cs="Times New Roman" w:hint="eastAsia"/>
          <w:kern w:val="2"/>
          <w:sz w:val="32"/>
          <w:szCs w:val="32"/>
          <w:lang/>
        </w:rPr>
        <w:t>172</w:t>
      </w:r>
      <w:r w:rsidRPr="00184E35">
        <w:rPr>
          <w:rFonts w:ascii="Times New Roman" w:eastAsia="仿宋_GB2312" w:hAnsi="Times New Roman" w:cs="Times New Roman"/>
          <w:kern w:val="2"/>
          <w:sz w:val="32"/>
          <w:szCs w:val="32"/>
          <w:lang/>
        </w:rPr>
        <w:t>户</w:t>
      </w:r>
      <w:r w:rsidRPr="00184E35">
        <w:rPr>
          <w:rFonts w:ascii="Times New Roman" w:eastAsia="仿宋_GB2312" w:hAnsi="Times New Roman" w:cs="Times New Roman" w:hint="eastAsia"/>
          <w:kern w:val="2"/>
          <w:sz w:val="32"/>
          <w:szCs w:val="32"/>
          <w:lang/>
        </w:rPr>
        <w:t>495</w:t>
      </w:r>
      <w:r w:rsidRPr="00184E35">
        <w:rPr>
          <w:rFonts w:ascii="Times New Roman" w:eastAsia="仿宋_GB2312" w:hAnsi="Times New Roman" w:cs="Times New Roman"/>
          <w:kern w:val="2"/>
          <w:sz w:val="32"/>
          <w:szCs w:val="32"/>
          <w:lang/>
        </w:rPr>
        <w:t>人，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其中：一般贫困户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118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户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398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人，低保户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25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户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65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人，五保户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29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户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32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人；现有耕地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3556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亩、林地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15120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亩。全村</w:t>
      </w:r>
      <w:r w:rsidRPr="00184E35">
        <w:rPr>
          <w:rFonts w:ascii="Times New Roman" w:eastAsia="仿宋_GB2312" w:hAnsi="Times New Roman" w:cs="Times New Roman"/>
          <w:sz w:val="32"/>
          <w:szCs w:val="32"/>
        </w:rPr>
        <w:t>自然条件差，基础设施落后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，整村属于高山喀斯特地形地貌，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60%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村民散居深山老林，水、电、路、</w:t>
      </w:r>
      <w:proofErr w:type="gramStart"/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讯及人居</w:t>
      </w:r>
      <w:proofErr w:type="gramEnd"/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环境受自然环境制约，改造难度大；全村经济结构单一，经济基础薄弱，农副产品销售不畅，经济来源靠外出务工为主；村民文化层次较低，初中以上文化程度仅占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25.5%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A75A2" w:rsidRPr="00184E35" w:rsidRDefault="00BA75A2" w:rsidP="00BA75A2">
      <w:pPr>
        <w:pStyle w:val="a8"/>
        <w:widowControl w:val="0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Times New Roman" w:eastAsia="黑体" w:hAnsi="黑体" w:cs="Times New Roman" w:hint="eastAsia"/>
          <w:sz w:val="32"/>
          <w:szCs w:val="32"/>
        </w:rPr>
      </w:pPr>
      <w:r w:rsidRPr="00184E35">
        <w:rPr>
          <w:rFonts w:ascii="Times New Roman" w:eastAsia="黑体" w:hAnsi="黑体" w:cs="Times New Roman"/>
          <w:sz w:val="32"/>
          <w:szCs w:val="32"/>
        </w:rPr>
        <w:t>二、</w:t>
      </w:r>
      <w:r w:rsidRPr="00184E35">
        <w:rPr>
          <w:rFonts w:ascii="Times New Roman" w:eastAsia="黑体" w:hAnsi="黑体" w:cs="Times New Roman" w:hint="eastAsia"/>
          <w:sz w:val="32"/>
          <w:szCs w:val="32"/>
        </w:rPr>
        <w:t>总体要求</w:t>
      </w:r>
    </w:p>
    <w:p w:rsidR="00BA75A2" w:rsidRPr="00184E35" w:rsidRDefault="00BA75A2" w:rsidP="00BA75A2">
      <w:pPr>
        <w:pStyle w:val="a8"/>
        <w:widowControl w:val="0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仿宋_GB2312" w:eastAsia="仿宋_GB2312" w:hAnsi="仿宋_GB2312" w:cs="仿宋_GB2312" w:hint="eastAsia"/>
          <w:sz w:val="32"/>
          <w:szCs w:val="32"/>
        </w:rPr>
        <w:t>认真贯彻落实党的十九大精神，坚持以实现贫困群众整村脱贫为工作方向，牢固树立“四个意识”，全面把握整村脱贫攻坚的艰巨性和复杂性，聚焦产业、住房、基础设施、公共服务、生态、文化等突出短板，咬住“两不愁三保障”脱贫标准，保持定力，扎实推进，实施针对性的攻坚政策举措，集中优势兵力，打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好“硬仗中的硬仗”，确保2020 年，农村居民人均可支配收入增长幅度高于全省平均水平，基本公共服务主要指标接近全省平均水平，现行标准</w:t>
      </w:r>
      <w:proofErr w:type="gramStart"/>
      <w:r w:rsidRPr="00184E35">
        <w:rPr>
          <w:rFonts w:ascii="仿宋_GB2312" w:eastAsia="仿宋_GB2312" w:hAnsi="仿宋_GB2312" w:cs="仿宋_GB2312" w:hint="eastAsia"/>
          <w:sz w:val="32"/>
          <w:szCs w:val="32"/>
        </w:rPr>
        <w:t>下贫困</w:t>
      </w:r>
      <w:proofErr w:type="gramEnd"/>
      <w:r w:rsidRPr="00184E35">
        <w:rPr>
          <w:rFonts w:ascii="仿宋_GB2312" w:eastAsia="仿宋_GB2312" w:hAnsi="仿宋_GB2312" w:cs="仿宋_GB2312" w:hint="eastAsia"/>
          <w:sz w:val="32"/>
          <w:szCs w:val="32"/>
        </w:rPr>
        <w:t>人口全部脱贫，如期完成脱贫攻坚目标任务。</w:t>
      </w:r>
    </w:p>
    <w:p w:rsidR="00BA75A2" w:rsidRPr="00184E35" w:rsidRDefault="00BA75A2" w:rsidP="00BA75A2">
      <w:pPr>
        <w:pStyle w:val="a8"/>
        <w:widowControl w:val="0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184E35">
        <w:rPr>
          <w:rFonts w:ascii="Times New Roman" w:eastAsia="黑体" w:hAnsi="黑体" w:cs="Times New Roman" w:hint="eastAsia"/>
          <w:sz w:val="32"/>
          <w:szCs w:val="32"/>
        </w:rPr>
        <w:t>三、重点</w:t>
      </w:r>
      <w:r w:rsidRPr="00184E35">
        <w:rPr>
          <w:rFonts w:ascii="Times New Roman" w:eastAsia="黑体" w:hAnsi="黑体" w:cs="Times New Roman"/>
          <w:sz w:val="32"/>
          <w:szCs w:val="32"/>
        </w:rPr>
        <w:t>任务</w:t>
      </w:r>
    </w:p>
    <w:p w:rsidR="00BA75A2" w:rsidRPr="00184E35" w:rsidRDefault="00BA75A2" w:rsidP="00BA75A2">
      <w:pPr>
        <w:spacing w:line="576" w:lineRule="exact"/>
        <w:ind w:firstLineChars="200" w:firstLine="643"/>
        <w:rPr>
          <w:rFonts w:eastAsia="仿宋_GB2312" w:hint="eastAsia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bCs/>
          <w:sz w:val="32"/>
          <w:szCs w:val="32"/>
        </w:rPr>
        <w:t>（一）实施“三业”脱贫，</w:t>
      </w:r>
      <w:proofErr w:type="gramStart"/>
      <w:r w:rsidRPr="00184E35">
        <w:rPr>
          <w:rFonts w:ascii="楷体" w:eastAsia="楷体" w:hAnsi="楷体" w:cs="楷体" w:hint="eastAsia"/>
          <w:b/>
          <w:bCs/>
          <w:sz w:val="32"/>
          <w:szCs w:val="32"/>
        </w:rPr>
        <w:t>促进达</w:t>
      </w:r>
      <w:proofErr w:type="gramEnd"/>
      <w:r w:rsidRPr="00184E35">
        <w:rPr>
          <w:rFonts w:ascii="楷体" w:eastAsia="楷体" w:hAnsi="楷体" w:cs="楷体" w:hint="eastAsia"/>
          <w:b/>
          <w:bCs/>
          <w:sz w:val="32"/>
          <w:szCs w:val="32"/>
        </w:rPr>
        <w:t>线增收。</w:t>
      </w:r>
      <w:r w:rsidRPr="00184E35">
        <w:rPr>
          <w:rFonts w:eastAsia="仿宋_GB2312" w:hint="eastAsia"/>
          <w:sz w:val="32"/>
          <w:szCs w:val="32"/>
        </w:rPr>
        <w:t>立足实际，因地制宜，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加大产业发展与精准扶贫结合力度，积极探索完善“支部+X+贫困户”等产业扶贫模式，</w:t>
      </w:r>
      <w:r w:rsidRPr="00184E35">
        <w:rPr>
          <w:rFonts w:eastAsia="仿宋_GB2312" w:hint="eastAsia"/>
          <w:sz w:val="32"/>
          <w:szCs w:val="32"/>
        </w:rPr>
        <w:t>积极发展</w:t>
      </w:r>
      <w:r w:rsidRPr="00184E35">
        <w:rPr>
          <w:rFonts w:eastAsia="仿宋_GB2312"/>
          <w:sz w:val="32"/>
          <w:szCs w:val="32"/>
        </w:rPr>
        <w:t>壮大</w:t>
      </w:r>
      <w:r w:rsidRPr="00184E35">
        <w:rPr>
          <w:rFonts w:eastAsia="仿宋_GB2312" w:hint="eastAsia"/>
          <w:sz w:val="32"/>
          <w:szCs w:val="32"/>
        </w:rPr>
        <w:t>烤烟、蚕桑、畜牧等主导产业</w:t>
      </w:r>
      <w:r w:rsidRPr="00184E35">
        <w:rPr>
          <w:rFonts w:eastAsia="仿宋_GB2312"/>
          <w:sz w:val="32"/>
          <w:szCs w:val="32"/>
        </w:rPr>
        <w:t>，因户施策，多</w:t>
      </w:r>
      <w:proofErr w:type="gramStart"/>
      <w:r w:rsidRPr="00184E35">
        <w:rPr>
          <w:rFonts w:eastAsia="仿宋_GB2312"/>
          <w:sz w:val="32"/>
          <w:szCs w:val="32"/>
        </w:rPr>
        <w:t>措</w:t>
      </w:r>
      <w:proofErr w:type="gramEnd"/>
      <w:r w:rsidRPr="00184E35">
        <w:rPr>
          <w:rFonts w:eastAsia="仿宋_GB2312"/>
          <w:sz w:val="32"/>
          <w:szCs w:val="32"/>
        </w:rPr>
        <w:t>并举，</w:t>
      </w:r>
      <w:r w:rsidRPr="00184E35">
        <w:rPr>
          <w:rFonts w:eastAsia="仿宋_GB2312" w:hint="eastAsia"/>
          <w:sz w:val="32"/>
          <w:szCs w:val="32"/>
        </w:rPr>
        <w:t>兼顾发展特色经济，至少在每个村民小组培育</w:t>
      </w:r>
      <w:r w:rsidRPr="00184E35">
        <w:rPr>
          <w:rFonts w:eastAsia="仿宋_GB2312" w:hint="eastAsia"/>
          <w:sz w:val="32"/>
          <w:szCs w:val="32"/>
        </w:rPr>
        <w:t>1</w:t>
      </w:r>
      <w:r w:rsidRPr="00184E35">
        <w:rPr>
          <w:rFonts w:eastAsia="仿宋_GB2312" w:hint="eastAsia"/>
          <w:sz w:val="32"/>
          <w:szCs w:val="32"/>
        </w:rPr>
        <w:t>个具有特色的主导产业，确保贫困群众达线增收；依托“旅游环线”过境，</w:t>
      </w:r>
      <w:r w:rsidRPr="00184E35">
        <w:rPr>
          <w:rFonts w:ascii="仿宋_GB2312" w:eastAsia="仿宋_GB2312" w:hAnsi="仿宋_GB2312" w:cs="仿宋_GB2312" w:hint="eastAsia"/>
          <w:sz w:val="32"/>
          <w:szCs w:val="32"/>
          <w:lang w:val="zh-CN"/>
        </w:rPr>
        <w:t>探索发展旅游观光产业，拓宽增收渠道；</w:t>
      </w:r>
      <w:r w:rsidRPr="00184E35">
        <w:rPr>
          <w:rFonts w:eastAsia="仿宋_GB2312" w:hint="eastAsia"/>
          <w:sz w:val="32"/>
          <w:szCs w:val="32"/>
        </w:rPr>
        <w:t>加大贫困群众技能培训，积极搭建能人兴村创业和劳务输出平台，完成实用技术培训</w:t>
      </w:r>
      <w:r w:rsidRPr="00184E35">
        <w:rPr>
          <w:rFonts w:eastAsia="仿宋_GB2312" w:hint="eastAsia"/>
          <w:sz w:val="32"/>
          <w:szCs w:val="32"/>
        </w:rPr>
        <w:t>1000</w:t>
      </w:r>
      <w:r w:rsidRPr="00184E35">
        <w:rPr>
          <w:rFonts w:eastAsia="仿宋_GB2312" w:hint="eastAsia"/>
          <w:sz w:val="32"/>
          <w:szCs w:val="32"/>
        </w:rPr>
        <w:t>人次，转移就业</w:t>
      </w:r>
      <w:r w:rsidRPr="00184E35">
        <w:rPr>
          <w:rFonts w:eastAsia="仿宋_GB2312" w:hint="eastAsia"/>
          <w:sz w:val="32"/>
          <w:szCs w:val="32"/>
        </w:rPr>
        <w:t>142</w:t>
      </w:r>
      <w:r w:rsidRPr="00184E35">
        <w:rPr>
          <w:rFonts w:eastAsia="仿宋_GB2312" w:hint="eastAsia"/>
          <w:sz w:val="32"/>
          <w:szCs w:val="32"/>
        </w:rPr>
        <w:t>人，特设公益性岗位安置就业</w:t>
      </w:r>
      <w:r w:rsidRPr="00184E35">
        <w:rPr>
          <w:rFonts w:eastAsia="仿宋_GB2312" w:hint="eastAsia"/>
          <w:sz w:val="32"/>
          <w:szCs w:val="32"/>
        </w:rPr>
        <w:t>3</w:t>
      </w:r>
      <w:r w:rsidRPr="00184E35">
        <w:rPr>
          <w:rFonts w:eastAsia="仿宋_GB2312" w:hint="eastAsia"/>
          <w:sz w:val="32"/>
          <w:szCs w:val="32"/>
        </w:rPr>
        <w:t>人，创业</w:t>
      </w:r>
      <w:r w:rsidRPr="00184E35">
        <w:rPr>
          <w:rFonts w:eastAsia="仿宋_GB2312" w:hint="eastAsia"/>
          <w:sz w:val="32"/>
          <w:szCs w:val="32"/>
        </w:rPr>
        <w:t>4</w:t>
      </w:r>
      <w:r w:rsidRPr="00184E35">
        <w:rPr>
          <w:rFonts w:eastAsia="仿宋_GB2312" w:hint="eastAsia"/>
          <w:sz w:val="32"/>
          <w:szCs w:val="32"/>
        </w:rPr>
        <w:t>人，技能培训</w:t>
      </w:r>
      <w:r w:rsidRPr="00184E35">
        <w:rPr>
          <w:rFonts w:eastAsia="仿宋_GB2312" w:hint="eastAsia"/>
          <w:sz w:val="32"/>
          <w:szCs w:val="32"/>
        </w:rPr>
        <w:t>90</w:t>
      </w:r>
      <w:r w:rsidRPr="00184E35">
        <w:rPr>
          <w:rFonts w:eastAsia="仿宋_GB2312" w:hint="eastAsia"/>
          <w:sz w:val="32"/>
          <w:szCs w:val="32"/>
        </w:rPr>
        <w:t>余人，着力实现贫困家庭具有劳动能力的人口至少掌握一项以上劳动技能，促进就业增收。</w:t>
      </w:r>
    </w:p>
    <w:p w:rsidR="00BA75A2" w:rsidRPr="00184E35" w:rsidRDefault="00BA75A2" w:rsidP="00BA75A2">
      <w:pPr>
        <w:spacing w:line="576" w:lineRule="exact"/>
        <w:ind w:firstLineChars="200" w:firstLine="643"/>
        <w:rPr>
          <w:rFonts w:eastAsia="仿宋_GB2312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sz w:val="32"/>
          <w:szCs w:val="32"/>
        </w:rPr>
        <w:t>（二）实施搬迁脱贫，保障住房安全。</w:t>
      </w:r>
      <w:r w:rsidRPr="00184E35">
        <w:rPr>
          <w:rFonts w:eastAsia="仿宋_GB2312" w:hint="eastAsia"/>
          <w:sz w:val="32"/>
          <w:szCs w:val="32"/>
        </w:rPr>
        <w:t>认真执行移民搬迁、危房改造政策标准，全面落实各项政策要求，严控“三条红线”，坚持</w:t>
      </w:r>
      <w:proofErr w:type="gramStart"/>
      <w:r w:rsidRPr="00184E35">
        <w:rPr>
          <w:rFonts w:eastAsia="仿宋_GB2312" w:hint="eastAsia"/>
          <w:sz w:val="32"/>
          <w:szCs w:val="32"/>
        </w:rPr>
        <w:t>宜搬则</w:t>
      </w:r>
      <w:proofErr w:type="gramEnd"/>
      <w:r w:rsidRPr="00184E35">
        <w:rPr>
          <w:rFonts w:eastAsia="仿宋_GB2312" w:hint="eastAsia"/>
          <w:sz w:val="32"/>
          <w:szCs w:val="32"/>
        </w:rPr>
        <w:t>搬、宜改则改，实现贫困户住房安全</w:t>
      </w:r>
      <w:proofErr w:type="gramStart"/>
      <w:r w:rsidRPr="00184E35">
        <w:rPr>
          <w:rFonts w:eastAsia="仿宋_GB2312" w:hint="eastAsia"/>
          <w:sz w:val="32"/>
          <w:szCs w:val="32"/>
        </w:rPr>
        <w:t>全</w:t>
      </w:r>
      <w:proofErr w:type="gramEnd"/>
      <w:r w:rsidRPr="00184E35">
        <w:rPr>
          <w:rFonts w:eastAsia="仿宋_GB2312" w:hint="eastAsia"/>
          <w:sz w:val="32"/>
          <w:szCs w:val="32"/>
        </w:rPr>
        <w:t>覆盖；</w:t>
      </w:r>
      <w:r w:rsidRPr="00184E35">
        <w:rPr>
          <w:rFonts w:eastAsia="仿宋_GB2312"/>
          <w:sz w:val="32"/>
          <w:szCs w:val="32"/>
        </w:rPr>
        <w:t>加快集中安置点和</w:t>
      </w:r>
      <w:r w:rsidRPr="00184E35">
        <w:rPr>
          <w:rFonts w:eastAsia="仿宋_GB2312" w:hint="eastAsia"/>
          <w:sz w:val="32"/>
          <w:szCs w:val="32"/>
        </w:rPr>
        <w:t>危房改造建设</w:t>
      </w:r>
      <w:r w:rsidRPr="00184E35">
        <w:rPr>
          <w:rFonts w:eastAsia="仿宋_GB2312"/>
          <w:sz w:val="32"/>
          <w:szCs w:val="32"/>
        </w:rPr>
        <w:t>进度，</w:t>
      </w:r>
      <w:r w:rsidRPr="00184E35">
        <w:rPr>
          <w:rFonts w:eastAsia="仿宋_GB2312" w:hint="eastAsia"/>
          <w:sz w:val="32"/>
          <w:szCs w:val="32"/>
        </w:rPr>
        <w:t>完善配套建设，保证建设质量，</w:t>
      </w:r>
      <w:r w:rsidRPr="00184E35">
        <w:rPr>
          <w:rFonts w:eastAsia="仿宋_GB2312"/>
          <w:sz w:val="32"/>
          <w:szCs w:val="32"/>
        </w:rPr>
        <w:t>力争</w:t>
      </w:r>
      <w:r w:rsidRPr="00184E35">
        <w:rPr>
          <w:rFonts w:eastAsia="仿宋_GB2312" w:hint="eastAsia"/>
          <w:sz w:val="32"/>
          <w:szCs w:val="32"/>
        </w:rPr>
        <w:t>2018</w:t>
      </w:r>
      <w:r w:rsidRPr="00184E35">
        <w:rPr>
          <w:rFonts w:eastAsia="仿宋_GB2312" w:hint="eastAsia"/>
          <w:sz w:val="32"/>
          <w:szCs w:val="32"/>
        </w:rPr>
        <w:t>年</w:t>
      </w:r>
      <w:r w:rsidRPr="00184E35">
        <w:rPr>
          <w:rFonts w:eastAsia="仿宋_GB2312"/>
          <w:sz w:val="32"/>
          <w:szCs w:val="32"/>
        </w:rPr>
        <w:t>3</w:t>
      </w:r>
      <w:r w:rsidRPr="00184E35">
        <w:rPr>
          <w:rFonts w:eastAsia="仿宋_GB2312"/>
          <w:sz w:val="32"/>
          <w:szCs w:val="32"/>
        </w:rPr>
        <w:t>月前</w:t>
      </w:r>
      <w:r w:rsidRPr="00184E35">
        <w:rPr>
          <w:rFonts w:eastAsia="仿宋_GB2312" w:hint="eastAsia"/>
          <w:sz w:val="32"/>
          <w:szCs w:val="32"/>
        </w:rPr>
        <w:t>高质量、高标准完成建设任务。精准实施移民搬迁“三精管理”模式，促进解决搬迁户产业、就业增收。</w:t>
      </w:r>
    </w:p>
    <w:p w:rsidR="00BA75A2" w:rsidRPr="00184E35" w:rsidRDefault="00BA75A2" w:rsidP="00BA75A2">
      <w:pPr>
        <w:spacing w:line="576" w:lineRule="exact"/>
        <w:ind w:firstLineChars="200" w:firstLine="643"/>
        <w:rPr>
          <w:rFonts w:eastAsia="仿宋_GB2312" w:hint="eastAsia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sz w:val="32"/>
          <w:szCs w:val="32"/>
        </w:rPr>
        <w:lastRenderedPageBreak/>
        <w:t>（三）</w:t>
      </w:r>
      <w:r w:rsidRPr="00184E35">
        <w:rPr>
          <w:rFonts w:ascii="楷体" w:eastAsia="楷体" w:hAnsi="楷体" w:cs="楷体" w:hint="eastAsia"/>
          <w:b/>
          <w:bCs/>
          <w:sz w:val="32"/>
          <w:szCs w:val="32"/>
        </w:rPr>
        <w:t>完善基础设施，改善人居环境。</w:t>
      </w:r>
      <w:r w:rsidRPr="00184E35">
        <w:rPr>
          <w:rFonts w:ascii="仿宋_GB2312" w:eastAsia="仿宋_GB2312" w:hAnsi="仿宋_GB2312" w:cs="仿宋_GB2312" w:hint="eastAsia"/>
          <w:bCs/>
          <w:sz w:val="32"/>
          <w:szCs w:val="32"/>
        </w:rPr>
        <w:t>结合产业发展和贫困群众生产生活需要，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优先实施基础设施项目，</w:t>
      </w:r>
      <w:r w:rsidRPr="00184E35">
        <w:rPr>
          <w:rFonts w:ascii="仿宋_GB2312" w:eastAsia="仿宋_GB2312" w:hAnsi="仿宋_GB2312" w:cs="仿宋_GB2312" w:hint="eastAsia"/>
          <w:bCs/>
          <w:sz w:val="32"/>
          <w:szCs w:val="32"/>
        </w:rPr>
        <w:t>确保水、点、路、网、讯和公共服务等基础项目全面达标。新建硬化产业路10.5公里，新建饮水工程１处、水窖5口；实施</w:t>
      </w:r>
      <w:r w:rsidRPr="00184E35">
        <w:rPr>
          <w:rFonts w:eastAsia="仿宋_GB2312" w:hint="eastAsia"/>
          <w:sz w:val="32"/>
          <w:szCs w:val="32"/>
        </w:rPr>
        <w:t>农网改造</w:t>
      </w:r>
      <w:r w:rsidRPr="00184E35">
        <w:rPr>
          <w:rFonts w:eastAsia="仿宋_GB2312" w:hint="eastAsia"/>
          <w:sz w:val="32"/>
          <w:szCs w:val="32"/>
        </w:rPr>
        <w:t>3.5</w:t>
      </w:r>
      <w:r w:rsidRPr="00184E35">
        <w:rPr>
          <w:rFonts w:eastAsia="仿宋_GB2312" w:hint="eastAsia"/>
          <w:sz w:val="32"/>
          <w:szCs w:val="32"/>
        </w:rPr>
        <w:t>公里、新增变压器</w:t>
      </w:r>
      <w:r w:rsidRPr="00184E35">
        <w:rPr>
          <w:rFonts w:eastAsia="仿宋_GB2312" w:hint="eastAsia"/>
          <w:sz w:val="32"/>
          <w:szCs w:val="32"/>
        </w:rPr>
        <w:t>2</w:t>
      </w:r>
      <w:r w:rsidRPr="00184E35">
        <w:rPr>
          <w:rFonts w:eastAsia="仿宋_GB2312" w:hint="eastAsia"/>
          <w:sz w:val="32"/>
          <w:szCs w:val="32"/>
        </w:rPr>
        <w:t>台；新建通讯基站</w:t>
      </w:r>
      <w:r w:rsidRPr="00184E35">
        <w:rPr>
          <w:rFonts w:eastAsia="仿宋_GB2312" w:hint="eastAsia"/>
          <w:sz w:val="32"/>
          <w:szCs w:val="32"/>
        </w:rPr>
        <w:t>1</w:t>
      </w:r>
      <w:r w:rsidRPr="00184E35">
        <w:rPr>
          <w:rFonts w:eastAsia="仿宋_GB2312" w:hint="eastAsia"/>
          <w:sz w:val="32"/>
          <w:szCs w:val="32"/>
        </w:rPr>
        <w:t>座，架设宽带通讯线路</w:t>
      </w:r>
      <w:r w:rsidRPr="00184E35">
        <w:rPr>
          <w:rFonts w:eastAsia="仿宋_GB2312" w:hint="eastAsia"/>
          <w:sz w:val="32"/>
          <w:szCs w:val="32"/>
        </w:rPr>
        <w:t>1</w:t>
      </w:r>
      <w:r w:rsidRPr="00184E35">
        <w:rPr>
          <w:rFonts w:eastAsia="仿宋_GB2312" w:hint="eastAsia"/>
          <w:sz w:val="32"/>
          <w:szCs w:val="32"/>
        </w:rPr>
        <w:t>条；硬化公共活动场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所300㎡，改造卫生室1处；增设体育器材1套；完成5个安置点的公共基础设施配套，彻底改善贫困群众发展基础条件。</w:t>
      </w:r>
    </w:p>
    <w:p w:rsidR="00BA75A2" w:rsidRPr="00184E35" w:rsidRDefault="00BA75A2" w:rsidP="00BA75A2">
      <w:pPr>
        <w:spacing w:line="576" w:lineRule="exact"/>
        <w:ind w:firstLineChars="200" w:firstLine="643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sz w:val="32"/>
          <w:szCs w:val="32"/>
        </w:rPr>
        <w:t>（四）实施教育脱贫，斩断贫困代际传递。</w:t>
      </w:r>
      <w:r w:rsidRPr="00184E35">
        <w:rPr>
          <w:rFonts w:ascii="仿宋_GB2312" w:eastAsia="仿宋_GB2312" w:hAnsi="仿宋_GB2312" w:cs="仿宋_GB2312" w:hint="eastAsia"/>
          <w:bCs/>
          <w:sz w:val="32"/>
          <w:szCs w:val="32"/>
        </w:rPr>
        <w:t>加大教育脱贫力度，建立完善贫困生结对帮扶、教育资助体系，全面落实各项教育补贴、免费政策，确保贫困家庭学生资助实现全覆盖，保障贫困家庭幼儿接受学前教育，全村适龄儿童全部接受九年义务教育，初中毕业生全部升入高中、职中或中等专业技术学校学习，大学生得到助学补助，推动教育均衡协调发展，决不让贫困家庭孩子因贫辍学。</w:t>
      </w:r>
    </w:p>
    <w:p w:rsidR="00BA75A2" w:rsidRPr="00184E35" w:rsidRDefault="00BA75A2" w:rsidP="00BA75A2">
      <w:pPr>
        <w:tabs>
          <w:tab w:val="left" w:pos="8050"/>
          <w:tab w:val="left" w:pos="8094"/>
        </w:tabs>
        <w:overflowPunct w:val="0"/>
        <w:topLinePunct/>
        <w:autoSpaceDE w:val="0"/>
        <w:autoSpaceDN w:val="0"/>
        <w:adjustRightInd w:val="0"/>
        <w:snapToGrid w:val="0"/>
        <w:spacing w:line="576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sz w:val="32"/>
          <w:szCs w:val="32"/>
        </w:rPr>
        <w:t>（五）实施健康扶贫，提升医疗卫生服务水平。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全面落实基本医疗保险、大病保险、民政医疗救助和财政医疗兜底“四重保障”制度，严格执行贫困人口“零押金住院，先诊疗后结算，一站式报销”政策，提供优质的医疗服务保障。加强村卫生室建设，配齐相关医疗设备，提升村医技术服务质量。认真组织开展优秀责任医师团队与贫困家庭签约服务工作，加强健康咨询指导和慢性病主动干预，提高贫困群众健康意识和生活质量。落实贫困人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口每年定期体检制度，优化体检项目，做到早筛查早治疗，有效解决因病致贫、因病返贫问题。</w:t>
      </w:r>
    </w:p>
    <w:p w:rsidR="00BA75A2" w:rsidRPr="00184E35" w:rsidRDefault="00BA75A2" w:rsidP="00BA75A2">
      <w:pPr>
        <w:spacing w:line="576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bCs/>
          <w:sz w:val="32"/>
          <w:szCs w:val="32"/>
        </w:rPr>
        <w:t>（六）加强精神扶贫，激发内生动力。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围绕“诚、孝、俭、勤、和”新民风建设，深化扶贫扶志工程，培养宣传一批自强自立先进典型，不断增强贫困群众内生动力；通过开展与贫困户交友活动，提高群众满意度。强化教育引导，营造勤劳致富、勤俭持家、敬老爱亲、诚信友善的社会风尚。突出村民自治，完善实用有效的村规民约，树立劳动致富光荣的鲜明导向。</w:t>
      </w:r>
    </w:p>
    <w:p w:rsidR="00BA75A2" w:rsidRPr="00184E35" w:rsidRDefault="00BA75A2" w:rsidP="00BA75A2">
      <w:pPr>
        <w:spacing w:line="576" w:lineRule="exact"/>
        <w:ind w:firstLineChars="200" w:firstLine="640"/>
        <w:rPr>
          <w:rFonts w:eastAsia="黑体"/>
          <w:sz w:val="32"/>
          <w:szCs w:val="32"/>
        </w:rPr>
      </w:pPr>
      <w:r w:rsidRPr="00184E35">
        <w:rPr>
          <w:rFonts w:eastAsia="黑体" w:hAnsi="黑体" w:hint="eastAsia"/>
          <w:sz w:val="32"/>
          <w:szCs w:val="32"/>
        </w:rPr>
        <w:t>四</w:t>
      </w:r>
      <w:r w:rsidRPr="00184E35">
        <w:rPr>
          <w:rFonts w:eastAsia="黑体" w:hAnsi="黑体"/>
          <w:sz w:val="32"/>
          <w:szCs w:val="32"/>
        </w:rPr>
        <w:t>、保障措施</w:t>
      </w:r>
    </w:p>
    <w:p w:rsidR="00BA75A2" w:rsidRPr="00184E35" w:rsidRDefault="00BA75A2" w:rsidP="00BA75A2">
      <w:pPr>
        <w:spacing w:line="576" w:lineRule="exact"/>
        <w:ind w:firstLineChars="200" w:firstLine="643"/>
        <w:rPr>
          <w:rFonts w:eastAsia="仿宋_GB2312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kern w:val="0"/>
          <w:sz w:val="32"/>
          <w:szCs w:val="32"/>
        </w:rPr>
        <w:t>(</w:t>
      </w:r>
      <w:proofErr w:type="gramStart"/>
      <w:r w:rsidRPr="00184E35">
        <w:rPr>
          <w:rFonts w:ascii="楷体" w:eastAsia="楷体" w:hAnsi="楷体" w:cs="楷体" w:hint="eastAsia"/>
          <w:b/>
          <w:kern w:val="0"/>
          <w:sz w:val="32"/>
          <w:szCs w:val="32"/>
        </w:rPr>
        <w:t>一</w:t>
      </w:r>
      <w:proofErr w:type="gramEnd"/>
      <w:r w:rsidRPr="00184E35">
        <w:rPr>
          <w:rFonts w:ascii="楷体" w:eastAsia="楷体" w:hAnsi="楷体" w:cs="楷体" w:hint="eastAsia"/>
          <w:b/>
          <w:kern w:val="0"/>
          <w:sz w:val="32"/>
          <w:szCs w:val="32"/>
        </w:rPr>
        <w:t>) 加强领导，夯实责任。</w:t>
      </w:r>
      <w:r w:rsidRPr="00184E35">
        <w:rPr>
          <w:rFonts w:eastAsia="仿宋_GB2312"/>
          <w:sz w:val="32"/>
          <w:szCs w:val="32"/>
        </w:rPr>
        <w:t>成立</w:t>
      </w:r>
      <w:r w:rsidRPr="00184E35">
        <w:rPr>
          <w:rFonts w:eastAsia="仿宋_GB2312" w:hint="eastAsia"/>
          <w:sz w:val="32"/>
          <w:szCs w:val="32"/>
        </w:rPr>
        <w:t>脱贫攻坚工作领导小组，由县人大常委会主任</w:t>
      </w:r>
      <w:proofErr w:type="gramStart"/>
      <w:r w:rsidRPr="00184E35">
        <w:rPr>
          <w:rFonts w:eastAsia="仿宋_GB2312" w:hint="eastAsia"/>
          <w:sz w:val="32"/>
          <w:szCs w:val="32"/>
        </w:rPr>
        <w:t>任</w:t>
      </w:r>
      <w:proofErr w:type="gramEnd"/>
      <w:r w:rsidRPr="00184E35">
        <w:rPr>
          <w:rFonts w:eastAsia="仿宋_GB2312" w:hint="eastAsia"/>
          <w:sz w:val="32"/>
          <w:szCs w:val="32"/>
        </w:rPr>
        <w:t>组长，帮扶单位（县公安局）党委副书记、政委任副组长，镇党委书记</w:t>
      </w:r>
      <w:proofErr w:type="gramStart"/>
      <w:r w:rsidRPr="00184E35">
        <w:rPr>
          <w:rFonts w:eastAsia="仿宋_GB2312" w:hint="eastAsia"/>
          <w:sz w:val="32"/>
          <w:szCs w:val="32"/>
        </w:rPr>
        <w:t>任责任</w:t>
      </w:r>
      <w:proofErr w:type="gramEnd"/>
      <w:r w:rsidRPr="00184E35">
        <w:rPr>
          <w:rFonts w:eastAsia="仿宋_GB2312" w:hint="eastAsia"/>
          <w:sz w:val="32"/>
          <w:szCs w:val="32"/>
        </w:rPr>
        <w:t>组长，驻村工作队</w:t>
      </w:r>
      <w:r w:rsidRPr="00184E35">
        <w:rPr>
          <w:rFonts w:eastAsia="仿宋_GB2312" w:hint="eastAsia"/>
          <w:sz w:val="32"/>
          <w:szCs w:val="32"/>
        </w:rPr>
        <w:t>15</w:t>
      </w:r>
      <w:r w:rsidRPr="00184E35">
        <w:rPr>
          <w:rFonts w:eastAsia="仿宋_GB2312" w:hint="eastAsia"/>
          <w:sz w:val="32"/>
          <w:szCs w:val="32"/>
        </w:rPr>
        <w:t>名队员为驻村帮扶成员，积极整合“四支队伍”，夯实职责任务，细化工作分工，各司其职，各尽其责，实行</w:t>
      </w:r>
      <w:r w:rsidRPr="00184E35">
        <w:rPr>
          <w:rFonts w:eastAsia="仿宋_GB2312"/>
          <w:sz w:val="32"/>
          <w:szCs w:val="32"/>
        </w:rPr>
        <w:t>群众</w:t>
      </w:r>
      <w:proofErr w:type="gramStart"/>
      <w:r w:rsidRPr="00184E35">
        <w:rPr>
          <w:rFonts w:eastAsia="仿宋_GB2312"/>
          <w:sz w:val="32"/>
          <w:szCs w:val="32"/>
        </w:rPr>
        <w:t>不</w:t>
      </w:r>
      <w:proofErr w:type="gramEnd"/>
      <w:r w:rsidRPr="00184E35">
        <w:rPr>
          <w:rFonts w:eastAsia="仿宋_GB2312"/>
          <w:sz w:val="32"/>
          <w:szCs w:val="32"/>
        </w:rPr>
        <w:t>脱贫、工作不脱钩。</w:t>
      </w:r>
    </w:p>
    <w:p w:rsidR="00BA75A2" w:rsidRPr="00184E35" w:rsidRDefault="00BA75A2" w:rsidP="00BA75A2">
      <w:pPr>
        <w:spacing w:line="576" w:lineRule="exact"/>
        <w:ind w:leftChars="304" w:left="638"/>
        <w:rPr>
          <w:rFonts w:eastAsia="仿宋_GB2312"/>
          <w:sz w:val="32"/>
          <w:szCs w:val="32"/>
          <w:lang w:val="zh-CN"/>
        </w:rPr>
      </w:pPr>
      <w:r w:rsidRPr="00184E35">
        <w:rPr>
          <w:rFonts w:ascii="楷体" w:eastAsia="楷体" w:hAnsi="楷体" w:cs="楷体" w:hint="eastAsia"/>
          <w:b/>
          <w:kern w:val="0"/>
          <w:sz w:val="32"/>
          <w:szCs w:val="32"/>
        </w:rPr>
        <w:t>(二)严格奖惩，激发活力。</w:t>
      </w:r>
      <w:r w:rsidRPr="00184E35">
        <w:rPr>
          <w:rFonts w:eastAsia="仿宋_GB2312"/>
          <w:sz w:val="32"/>
          <w:szCs w:val="32"/>
          <w:lang w:val="zh-CN"/>
        </w:rPr>
        <w:t>建立精准脱贫考核</w:t>
      </w:r>
      <w:r w:rsidRPr="00184E35">
        <w:rPr>
          <w:rFonts w:eastAsia="仿宋_GB2312" w:hint="eastAsia"/>
          <w:sz w:val="32"/>
          <w:szCs w:val="32"/>
          <w:lang w:val="zh-CN"/>
        </w:rPr>
        <w:t>评价激励机制</w:t>
      </w:r>
      <w:r w:rsidRPr="00184E35">
        <w:rPr>
          <w:rFonts w:eastAsia="仿宋_GB2312"/>
          <w:sz w:val="32"/>
          <w:szCs w:val="32"/>
          <w:lang w:val="zh-CN"/>
        </w:rPr>
        <w:t>，</w:t>
      </w:r>
    </w:p>
    <w:p w:rsidR="00BA75A2" w:rsidRPr="00184E35" w:rsidRDefault="00BA75A2" w:rsidP="00BA75A2">
      <w:pPr>
        <w:spacing w:line="576" w:lineRule="exact"/>
        <w:rPr>
          <w:rFonts w:eastAsia="仿宋_GB2312"/>
          <w:sz w:val="32"/>
          <w:szCs w:val="32"/>
        </w:rPr>
      </w:pPr>
      <w:proofErr w:type="gramStart"/>
      <w:r w:rsidRPr="00184E35">
        <w:rPr>
          <w:rFonts w:eastAsia="仿宋_GB2312" w:hint="eastAsia"/>
          <w:sz w:val="32"/>
          <w:szCs w:val="32"/>
          <w:lang w:val="zh-CN"/>
        </w:rPr>
        <w:t>评优树模</w:t>
      </w:r>
      <w:proofErr w:type="gramEnd"/>
      <w:r w:rsidRPr="00184E35">
        <w:rPr>
          <w:rFonts w:eastAsia="仿宋_GB2312" w:hint="eastAsia"/>
          <w:sz w:val="32"/>
          <w:szCs w:val="32"/>
          <w:lang w:val="zh-CN"/>
        </w:rPr>
        <w:t>，</w:t>
      </w:r>
      <w:r w:rsidRPr="00184E35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奖勤罚懒，</w:t>
      </w:r>
      <w:r w:rsidRPr="00184E35">
        <w:rPr>
          <w:rFonts w:ascii="仿宋_GB2312" w:eastAsia="仿宋_GB2312" w:hAnsi="仿宋_GB2312" w:cs="仿宋_GB2312" w:hint="eastAsia"/>
          <w:bCs/>
          <w:sz w:val="32"/>
          <w:szCs w:val="32"/>
          <w:lang w:val="zh-CN"/>
        </w:rPr>
        <w:t>把</w:t>
      </w:r>
      <w:r w:rsidRPr="00184E35">
        <w:rPr>
          <w:rFonts w:eastAsia="仿宋_GB2312"/>
          <w:sz w:val="32"/>
          <w:szCs w:val="32"/>
          <w:lang w:val="zh-CN"/>
        </w:rPr>
        <w:t>精准</w:t>
      </w:r>
      <w:r w:rsidRPr="00184E35">
        <w:rPr>
          <w:rFonts w:eastAsia="仿宋_GB2312" w:hint="eastAsia"/>
          <w:sz w:val="32"/>
          <w:szCs w:val="32"/>
          <w:lang w:val="zh-CN"/>
        </w:rPr>
        <w:t>帮扶</w:t>
      </w:r>
      <w:r w:rsidRPr="00184E35">
        <w:rPr>
          <w:rFonts w:eastAsia="仿宋_GB2312"/>
          <w:sz w:val="32"/>
          <w:szCs w:val="32"/>
          <w:lang w:val="zh-CN"/>
        </w:rPr>
        <w:t>工作</w:t>
      </w:r>
      <w:r w:rsidRPr="00184E35">
        <w:rPr>
          <w:rFonts w:eastAsia="仿宋_GB2312" w:hint="eastAsia"/>
          <w:sz w:val="32"/>
          <w:szCs w:val="32"/>
          <w:lang w:val="zh-CN"/>
        </w:rPr>
        <w:t>成效</w:t>
      </w:r>
      <w:r w:rsidRPr="00184E35">
        <w:rPr>
          <w:rFonts w:eastAsia="仿宋_GB2312"/>
          <w:sz w:val="32"/>
          <w:szCs w:val="32"/>
          <w:lang w:val="zh-CN"/>
        </w:rPr>
        <w:t>作为</w:t>
      </w:r>
      <w:r w:rsidRPr="00184E35">
        <w:rPr>
          <w:rFonts w:eastAsia="仿宋_GB2312" w:hint="eastAsia"/>
          <w:sz w:val="32"/>
          <w:szCs w:val="32"/>
          <w:lang w:val="zh-CN"/>
        </w:rPr>
        <w:t>推荐提拔、评优评模的</w:t>
      </w:r>
      <w:r w:rsidRPr="00184E35">
        <w:rPr>
          <w:rFonts w:eastAsia="仿宋_GB2312"/>
          <w:sz w:val="32"/>
          <w:szCs w:val="32"/>
          <w:lang w:val="zh-CN"/>
        </w:rPr>
        <w:t>重要依据</w:t>
      </w:r>
      <w:r w:rsidRPr="00184E35">
        <w:rPr>
          <w:rFonts w:eastAsia="仿宋_GB2312" w:hint="eastAsia"/>
          <w:sz w:val="32"/>
          <w:szCs w:val="32"/>
          <w:lang w:val="zh-CN"/>
        </w:rPr>
        <w:t>，充分调动“四支队伍”积极性和创造性；</w:t>
      </w:r>
      <w:r w:rsidRPr="00184E35">
        <w:rPr>
          <w:rFonts w:eastAsia="仿宋_GB2312"/>
          <w:sz w:val="32"/>
          <w:szCs w:val="32"/>
          <w:lang w:val="zh-CN"/>
        </w:rPr>
        <w:t>建立脱贫</w:t>
      </w:r>
      <w:proofErr w:type="gramStart"/>
      <w:r w:rsidRPr="00184E35">
        <w:rPr>
          <w:rFonts w:eastAsia="仿宋_GB2312"/>
          <w:sz w:val="32"/>
          <w:szCs w:val="32"/>
          <w:lang w:val="zh-CN"/>
        </w:rPr>
        <w:t>攻坚问</w:t>
      </w:r>
      <w:proofErr w:type="gramEnd"/>
      <w:r w:rsidRPr="00184E35">
        <w:rPr>
          <w:rFonts w:eastAsia="仿宋_GB2312"/>
          <w:sz w:val="32"/>
          <w:szCs w:val="32"/>
          <w:lang w:val="zh-CN"/>
        </w:rPr>
        <w:t>责机制</w:t>
      </w:r>
      <w:r w:rsidRPr="00184E35">
        <w:rPr>
          <w:rFonts w:eastAsia="仿宋_GB2312" w:hint="eastAsia"/>
          <w:sz w:val="32"/>
          <w:szCs w:val="32"/>
          <w:lang w:val="zh-CN"/>
        </w:rPr>
        <w:t>，</w:t>
      </w:r>
      <w:r w:rsidRPr="00184E35">
        <w:rPr>
          <w:rFonts w:eastAsia="仿宋_GB2312"/>
          <w:sz w:val="32"/>
          <w:szCs w:val="32"/>
          <w:lang w:val="zh-CN"/>
        </w:rPr>
        <w:t>对帮扶工作不力、效果不明显，以及严重影响脱贫攻坚工作目标任务完成的单位或个人，严肃追究</w:t>
      </w:r>
      <w:r w:rsidRPr="00184E35">
        <w:rPr>
          <w:rFonts w:eastAsia="仿宋_GB2312" w:hint="eastAsia"/>
          <w:sz w:val="32"/>
          <w:szCs w:val="32"/>
          <w:lang w:val="zh-CN"/>
        </w:rPr>
        <w:t>相关人员</w:t>
      </w:r>
      <w:r w:rsidRPr="00184E35">
        <w:rPr>
          <w:rFonts w:eastAsia="仿宋_GB2312"/>
          <w:sz w:val="32"/>
          <w:szCs w:val="32"/>
          <w:lang w:val="zh-CN"/>
        </w:rPr>
        <w:t>责任</w:t>
      </w:r>
      <w:r w:rsidRPr="00184E35">
        <w:rPr>
          <w:rFonts w:eastAsia="仿宋_GB2312"/>
          <w:sz w:val="32"/>
          <w:szCs w:val="32"/>
        </w:rPr>
        <w:t>。</w:t>
      </w:r>
    </w:p>
    <w:p w:rsidR="00BA75A2" w:rsidRPr="00184E35" w:rsidRDefault="00BA75A2" w:rsidP="00BA75A2">
      <w:pPr>
        <w:pStyle w:val="a8"/>
        <w:widowControl w:val="0"/>
        <w:shd w:val="clear" w:color="auto" w:fill="FFFFFF"/>
        <w:spacing w:before="0" w:beforeAutospacing="0" w:after="0" w:afterAutospacing="0" w:line="576" w:lineRule="exact"/>
        <w:ind w:firstLine="645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sz w:val="32"/>
          <w:szCs w:val="32"/>
        </w:rPr>
        <w:t>(三)强化宣传，营造氛围。</w:t>
      </w:r>
      <w:r w:rsidRPr="00184E35">
        <w:rPr>
          <w:rFonts w:ascii="Times New Roman" w:eastAsia="仿宋_GB2312" w:hAnsi="Times New Roman" w:cs="Times New Roman"/>
          <w:sz w:val="32"/>
          <w:szCs w:val="32"/>
        </w:rPr>
        <w:t>强化正面宣传和舆论引导，充分利用村广播、村活动室宣传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阵地</w:t>
      </w:r>
      <w:r w:rsidRPr="00184E35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积极采用村务公开、</w:t>
      </w:r>
      <w:r w:rsidRPr="00184E35">
        <w:rPr>
          <w:rFonts w:ascii="Times New Roman" w:eastAsia="仿宋_GB2312" w:hAnsi="Times New Roman" w:cs="Times New Roman"/>
          <w:sz w:val="32"/>
          <w:szCs w:val="32"/>
        </w:rPr>
        <w:t>发送宣传</w:t>
      </w:r>
      <w:r w:rsidRPr="00184E35">
        <w:rPr>
          <w:rFonts w:ascii="Times New Roman" w:eastAsia="仿宋_GB2312" w:hAnsi="Times New Roman" w:cs="Times New Roman"/>
          <w:sz w:val="32"/>
          <w:szCs w:val="32"/>
        </w:rPr>
        <w:lastRenderedPageBreak/>
        <w:t>资料、张贴</w:t>
      </w:r>
      <w:hyperlink r:id="rId4" w:tgtFrame="_blank" w:history="1">
        <w:r w:rsidRPr="00184E35">
          <w:rPr>
            <w:rStyle w:val="a5"/>
            <w:rFonts w:ascii="Times New Roman" w:eastAsia="仿宋_GB2312" w:hAnsi="Times New Roman" w:cs="Times New Roman"/>
            <w:color w:val="auto"/>
            <w:sz w:val="32"/>
            <w:szCs w:val="32"/>
          </w:rPr>
          <w:t>标语</w:t>
        </w:r>
      </w:hyperlink>
      <w:r w:rsidRPr="00184E35">
        <w:rPr>
          <w:rFonts w:ascii="Times New Roman" w:eastAsia="仿宋_GB2312" w:hAnsi="Times New Roman" w:cs="Times New Roman"/>
          <w:sz w:val="32"/>
          <w:szCs w:val="32"/>
        </w:rPr>
        <w:t>、召开村民大会等形式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，广泛</w:t>
      </w:r>
      <w:r w:rsidRPr="00184E35">
        <w:rPr>
          <w:rFonts w:ascii="Times New Roman" w:eastAsia="仿宋_GB2312" w:hAnsi="Times New Roman" w:cs="Times New Roman"/>
          <w:sz w:val="32"/>
          <w:szCs w:val="32"/>
        </w:rPr>
        <w:t>宣讲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国家</w:t>
      </w:r>
      <w:r w:rsidRPr="00184E35">
        <w:rPr>
          <w:rFonts w:ascii="Times New Roman" w:eastAsia="仿宋_GB2312" w:hAnsi="Times New Roman" w:cs="Times New Roman"/>
          <w:sz w:val="32"/>
          <w:szCs w:val="32"/>
        </w:rPr>
        <w:t>扶贫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惠农政策、程序标准</w:t>
      </w:r>
      <w:r w:rsidRPr="00184E35">
        <w:rPr>
          <w:rFonts w:ascii="Times New Roman" w:eastAsia="仿宋_GB2312" w:hAnsi="Times New Roman" w:cs="Times New Roman"/>
          <w:sz w:val="32"/>
          <w:szCs w:val="32"/>
        </w:rPr>
        <w:t>及具体实施项目等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，争取更多的群众参与、支持、</w:t>
      </w:r>
      <w:proofErr w:type="gramStart"/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配合扶贫</w:t>
      </w:r>
      <w:proofErr w:type="gramEnd"/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开发工作，营造脱贫攻坚的浓厚氛围</w:t>
      </w:r>
      <w:r w:rsidRPr="00184E3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A75A2" w:rsidRPr="00184E35" w:rsidRDefault="00BA75A2" w:rsidP="00BA75A2">
      <w:pPr>
        <w:pStyle w:val="a8"/>
        <w:widowControl w:val="0"/>
        <w:shd w:val="clear" w:color="auto" w:fill="FFFFFF"/>
        <w:spacing w:before="0" w:beforeAutospacing="0" w:after="0" w:afterAutospacing="0" w:line="576" w:lineRule="exact"/>
        <w:ind w:firstLine="645"/>
        <w:jc w:val="both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BA75A2" w:rsidRPr="00184E35" w:rsidRDefault="00BA75A2" w:rsidP="00BA75A2">
      <w:pPr>
        <w:pStyle w:val="a8"/>
        <w:widowControl w:val="0"/>
        <w:shd w:val="clear" w:color="auto" w:fill="FFFFFF"/>
        <w:spacing w:before="0" w:beforeAutospacing="0" w:after="0" w:afterAutospacing="0" w:line="576" w:lineRule="exact"/>
        <w:ind w:firstLine="645"/>
        <w:jc w:val="both"/>
        <w:rPr>
          <w:rFonts w:ascii="Times New Roman" w:eastAsia="仿宋_GB2312" w:hAnsi="Times New Roman" w:cs="Times New Roman" w:hint="eastAsia"/>
          <w:sz w:val="32"/>
          <w:szCs w:val="32"/>
        </w:rPr>
      </w:pP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．熨斗</w:t>
      </w:r>
      <w:proofErr w:type="gramStart"/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镇麦坪村</w:t>
      </w:r>
      <w:proofErr w:type="gramEnd"/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年度项目建设规划表</w:t>
      </w:r>
    </w:p>
    <w:p w:rsidR="00BA75A2" w:rsidRPr="00184E35" w:rsidRDefault="00BA75A2" w:rsidP="00BA75A2">
      <w:pPr>
        <w:pStyle w:val="a8"/>
        <w:widowControl w:val="0"/>
        <w:shd w:val="clear" w:color="auto" w:fill="FFFFFF"/>
        <w:spacing w:before="0" w:beforeAutospacing="0" w:after="0" w:afterAutospacing="0" w:line="576" w:lineRule="exact"/>
        <w:ind w:left="2080" w:hangingChars="650" w:hanging="2080"/>
        <w:jc w:val="both"/>
        <w:rPr>
          <w:rFonts w:ascii="Times New Roman" w:eastAsia="仿宋_GB2312" w:hAnsi="Times New Roman" w:cs="Times New Roman" w:hint="eastAsia"/>
          <w:sz w:val="32"/>
          <w:szCs w:val="32"/>
        </w:rPr>
        <w:sectPr w:rsidR="00BA75A2" w:rsidRPr="00184E35" w:rsidSect="00184E35">
          <w:footerReference w:type="default" r:id="rId5"/>
          <w:pgSz w:w="11906" w:h="16838" w:code="9"/>
          <w:pgMar w:top="2098" w:right="1361" w:bottom="1985" w:left="1701" w:header="851" w:footer="1588" w:gutter="0"/>
          <w:pgNumType w:fmt="numberInDash"/>
          <w:cols w:space="720"/>
          <w:docGrid w:type="lines" w:linePitch="312"/>
        </w:sectPr>
      </w:pP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2</w:t>
      </w:r>
      <w:r w:rsidRPr="00184E35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184E35">
        <w:rPr>
          <w:rFonts w:ascii="Times New Roman" w:eastAsia="仿宋_GB2312" w:hAnsi="Times New Roman" w:cs="Times New Roman" w:hint="eastAsia"/>
          <w:spacing w:val="2"/>
          <w:sz w:val="32"/>
          <w:szCs w:val="32"/>
        </w:rPr>
        <w:t>熨斗</w:t>
      </w:r>
      <w:proofErr w:type="gramStart"/>
      <w:r w:rsidRPr="00184E35">
        <w:rPr>
          <w:rFonts w:ascii="Times New Roman" w:eastAsia="仿宋_GB2312" w:hAnsi="Times New Roman" w:cs="Times New Roman" w:hint="eastAsia"/>
          <w:spacing w:val="2"/>
          <w:sz w:val="32"/>
          <w:szCs w:val="32"/>
        </w:rPr>
        <w:t>镇麦坪村</w:t>
      </w:r>
      <w:proofErr w:type="gramEnd"/>
      <w:r w:rsidRPr="00184E35">
        <w:rPr>
          <w:rFonts w:ascii="Times New Roman" w:eastAsia="仿宋_GB2312" w:hAnsi="Times New Roman" w:cs="Times New Roman" w:hint="eastAsia"/>
          <w:spacing w:val="2"/>
          <w:sz w:val="32"/>
          <w:szCs w:val="32"/>
        </w:rPr>
        <w:t>2018</w:t>
      </w:r>
      <w:r w:rsidRPr="00184E35">
        <w:rPr>
          <w:rFonts w:ascii="Times New Roman" w:eastAsia="仿宋_GB2312" w:hAnsi="Times New Roman" w:cs="Times New Roman" w:hint="eastAsia"/>
          <w:spacing w:val="2"/>
          <w:sz w:val="32"/>
          <w:szCs w:val="32"/>
        </w:rPr>
        <w:t>—</w:t>
      </w:r>
      <w:r w:rsidRPr="00184E35">
        <w:rPr>
          <w:rFonts w:ascii="Times New Roman" w:eastAsia="仿宋_GB2312" w:hAnsi="Times New Roman" w:cs="Times New Roman" w:hint="eastAsia"/>
          <w:spacing w:val="2"/>
          <w:sz w:val="32"/>
          <w:szCs w:val="32"/>
        </w:rPr>
        <w:t>2019</w:t>
      </w:r>
      <w:r w:rsidRPr="00184E35">
        <w:rPr>
          <w:rFonts w:ascii="Times New Roman" w:eastAsia="仿宋_GB2312" w:hAnsi="Times New Roman" w:cs="Times New Roman"/>
          <w:spacing w:val="2"/>
          <w:sz w:val="32"/>
          <w:szCs w:val="32"/>
        </w:rPr>
        <w:t>年度脱贫攻坚产业发展规划表</w:t>
      </w:r>
    </w:p>
    <w:p w:rsidR="00BA75A2" w:rsidRPr="00184E35" w:rsidRDefault="00BA75A2" w:rsidP="00BA75A2">
      <w:pPr>
        <w:snapToGrid w:val="0"/>
        <w:rPr>
          <w:rFonts w:ascii="黑体" w:eastAsia="黑体" w:hAnsi="宋体" w:cs="宋体" w:hint="eastAsia"/>
          <w:sz w:val="44"/>
          <w:szCs w:val="44"/>
        </w:rPr>
      </w:pPr>
      <w:r w:rsidRPr="00184E35">
        <w:rPr>
          <w:rFonts w:ascii="黑体" w:eastAsia="黑体" w:hAnsi="宋体" w:cs="宋体" w:hint="eastAsia"/>
          <w:sz w:val="32"/>
          <w:szCs w:val="32"/>
        </w:rPr>
        <w:lastRenderedPageBreak/>
        <w:t>附件1</w:t>
      </w:r>
    </w:p>
    <w:p w:rsidR="00BA75A2" w:rsidRPr="00184E35" w:rsidRDefault="00BA75A2" w:rsidP="00BA75A2">
      <w:pPr>
        <w:snapToGrid w:val="0"/>
        <w:jc w:val="center"/>
        <w:rPr>
          <w:rFonts w:ascii="黑体" w:eastAsia="黑体" w:hAnsi="宋体" w:cs="宋体"/>
          <w:sz w:val="44"/>
          <w:szCs w:val="44"/>
        </w:rPr>
      </w:pPr>
      <w:r w:rsidRPr="00184E35">
        <w:rPr>
          <w:rFonts w:ascii="方正小标宋简体" w:eastAsia="方正小标宋简体" w:hAnsi="宋体" w:cs="宋体" w:hint="eastAsia"/>
          <w:sz w:val="44"/>
          <w:szCs w:val="44"/>
        </w:rPr>
        <w:t>熨斗</w:t>
      </w:r>
      <w:proofErr w:type="gramStart"/>
      <w:r w:rsidRPr="00184E35">
        <w:rPr>
          <w:rFonts w:ascii="方正小标宋简体" w:eastAsia="方正小标宋简体" w:hAnsi="宋体" w:cs="宋体" w:hint="eastAsia"/>
          <w:sz w:val="44"/>
          <w:szCs w:val="44"/>
        </w:rPr>
        <w:t>镇麦坪村</w:t>
      </w:r>
      <w:proofErr w:type="gramEnd"/>
      <w:r w:rsidRPr="00184E35">
        <w:rPr>
          <w:rFonts w:ascii="方正小标宋简体" w:eastAsia="方正小标宋简体" w:hAnsi="宋体" w:cs="宋体" w:hint="eastAsia"/>
          <w:sz w:val="44"/>
          <w:szCs w:val="44"/>
        </w:rPr>
        <w:t>2018-2019年度项目建设规划表</w:t>
      </w:r>
    </w:p>
    <w:tbl>
      <w:tblPr>
        <w:tblW w:w="15105" w:type="dxa"/>
        <w:jc w:val="center"/>
        <w:tblLayout w:type="fixed"/>
        <w:tblLook w:val="0000"/>
      </w:tblPr>
      <w:tblGrid>
        <w:gridCol w:w="675"/>
        <w:gridCol w:w="661"/>
        <w:gridCol w:w="765"/>
        <w:gridCol w:w="616"/>
        <w:gridCol w:w="500"/>
        <w:gridCol w:w="369"/>
        <w:gridCol w:w="480"/>
        <w:gridCol w:w="422"/>
        <w:gridCol w:w="453"/>
        <w:gridCol w:w="437"/>
        <w:gridCol w:w="585"/>
        <w:gridCol w:w="431"/>
        <w:gridCol w:w="489"/>
        <w:gridCol w:w="415"/>
        <w:gridCol w:w="483"/>
        <w:gridCol w:w="442"/>
        <w:gridCol w:w="445"/>
        <w:gridCol w:w="510"/>
        <w:gridCol w:w="530"/>
        <w:gridCol w:w="426"/>
        <w:gridCol w:w="431"/>
        <w:gridCol w:w="425"/>
        <w:gridCol w:w="483"/>
        <w:gridCol w:w="424"/>
        <w:gridCol w:w="417"/>
        <w:gridCol w:w="645"/>
        <w:gridCol w:w="422"/>
        <w:gridCol w:w="452"/>
        <w:gridCol w:w="417"/>
        <w:gridCol w:w="442"/>
        <w:gridCol w:w="413"/>
      </w:tblGrid>
      <w:tr w:rsidR="00BA75A2" w:rsidRPr="00184E35" w:rsidTr="00C34733">
        <w:trPr>
          <w:trHeight w:val="502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黑体" w:cs="宋体"/>
                <w:bCs/>
                <w:w w:val="90"/>
                <w:sz w:val="24"/>
              </w:rPr>
            </w:pPr>
            <w:r w:rsidRPr="00184E35">
              <w:rPr>
                <w:rFonts w:ascii="黑体" w:eastAsia="黑体" w:hAnsi="黑体" w:cs="宋体" w:hint="eastAsia"/>
                <w:bCs/>
                <w:w w:val="90"/>
                <w:sz w:val="24"/>
              </w:rPr>
              <w:t>实施 年度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黑体" w:cs="宋体" w:hint="eastAsia"/>
                <w:bCs/>
                <w:w w:val="90"/>
                <w:szCs w:val="21"/>
              </w:rPr>
            </w:pPr>
            <w:r w:rsidRPr="00184E35">
              <w:rPr>
                <w:rFonts w:ascii="黑体" w:eastAsia="黑体" w:hAnsi="黑体" w:cs="宋体" w:hint="eastAsia"/>
                <w:bCs/>
                <w:w w:val="90"/>
                <w:szCs w:val="21"/>
              </w:rPr>
              <w:t>资金 小计</w:t>
            </w:r>
          </w:p>
          <w:p w:rsidR="00BA75A2" w:rsidRPr="00184E35" w:rsidRDefault="00BA75A2" w:rsidP="00C34733">
            <w:pPr>
              <w:ind w:leftChars="-50" w:left="-105" w:rightChars="-50" w:right="-105"/>
              <w:jc w:val="center"/>
              <w:rPr>
                <w:rFonts w:ascii="黑体" w:eastAsia="黑体" w:hAnsi="黑体" w:cs="宋体"/>
                <w:bCs/>
                <w:w w:val="90"/>
                <w:szCs w:val="21"/>
              </w:rPr>
            </w:pPr>
            <w:r w:rsidRPr="00184E35">
              <w:rPr>
                <w:rFonts w:ascii="黑体" w:eastAsia="黑体" w:hAnsi="黑体" w:cs="宋体" w:hint="eastAsia"/>
                <w:bCs/>
                <w:w w:val="90"/>
                <w:szCs w:val="21"/>
              </w:rPr>
              <w:t>（万元）</w:t>
            </w:r>
          </w:p>
        </w:tc>
        <w:tc>
          <w:tcPr>
            <w:tcW w:w="1376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4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4"/>
              </w:rPr>
              <w:t>项  目  类  别</w:t>
            </w:r>
          </w:p>
        </w:tc>
      </w:tr>
      <w:tr w:rsidR="00BA75A2" w:rsidRPr="00184E35" w:rsidTr="00C34733">
        <w:trPr>
          <w:trHeight w:val="502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101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基础设施</w:t>
            </w:r>
          </w:p>
        </w:tc>
        <w:tc>
          <w:tcPr>
            <w:tcW w:w="36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公共服务</w:t>
            </w:r>
          </w:p>
        </w:tc>
      </w:tr>
      <w:tr w:rsidR="00BA75A2" w:rsidRPr="00184E35" w:rsidTr="00C34733">
        <w:trPr>
          <w:trHeight w:val="502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道路硬化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桥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安全饮水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河堤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灌溉工程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沼气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危房改造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电力设施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通讯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活动室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活动场所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卫生室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体育器材</w:t>
            </w:r>
          </w:p>
        </w:tc>
      </w:tr>
      <w:tr w:rsidR="00BA75A2" w:rsidRPr="00184E35" w:rsidTr="00C34733">
        <w:trPr>
          <w:trHeight w:val="502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规模</w:t>
            </w:r>
          </w:p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（公里）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</w:t>
            </w:r>
          </w:p>
          <w:p w:rsidR="00BA75A2" w:rsidRPr="00184E35" w:rsidRDefault="00BA75A2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</w:t>
            </w:r>
          </w:p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（座）</w:t>
            </w:r>
          </w:p>
        </w:tc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</w:t>
            </w:r>
          </w:p>
          <w:p w:rsidR="00BA75A2" w:rsidRPr="00184E35" w:rsidRDefault="00BA75A2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</w:t>
            </w:r>
          </w:p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（处）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</w:t>
            </w:r>
          </w:p>
          <w:p w:rsidR="00BA75A2" w:rsidRPr="00184E35" w:rsidRDefault="00BA75A2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规模（米）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</w:t>
            </w:r>
          </w:p>
          <w:p w:rsidR="00BA75A2" w:rsidRPr="00184E35" w:rsidRDefault="00BA75A2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规模</w:t>
            </w:r>
          </w:p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（公里）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资金</w:t>
            </w:r>
          </w:p>
          <w:p w:rsidR="00BA75A2" w:rsidRPr="00184E35" w:rsidRDefault="00BA75A2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规模（口）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资金</w:t>
            </w:r>
          </w:p>
          <w:p w:rsidR="00BA75A2" w:rsidRPr="00184E35" w:rsidRDefault="00BA75A2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数量（户）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</w:t>
            </w:r>
          </w:p>
          <w:p w:rsidR="00BA75A2" w:rsidRPr="00184E35" w:rsidRDefault="00BA75A2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电网改造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变压器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宽带（村）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电视（户）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移动</w:t>
            </w:r>
          </w:p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基站（座）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   （</w:t>
            </w:r>
            <w:proofErr w:type="gramStart"/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个</w:t>
            </w:r>
            <w:proofErr w:type="gramEnd"/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）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</w:t>
            </w:r>
          </w:p>
          <w:p w:rsidR="00BA75A2" w:rsidRPr="00184E35" w:rsidRDefault="00BA75A2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</w:t>
            </w:r>
          </w:p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</w:t>
            </w:r>
            <w:proofErr w:type="gramStart"/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个</w:t>
            </w:r>
            <w:proofErr w:type="gramEnd"/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）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  </w:t>
            </w:r>
          </w:p>
          <w:p w:rsidR="00BA75A2" w:rsidRPr="00184E35" w:rsidRDefault="00BA75A2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   （</w:t>
            </w:r>
            <w:proofErr w:type="gramStart"/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个</w:t>
            </w:r>
            <w:proofErr w:type="gramEnd"/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）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   </w:t>
            </w:r>
          </w:p>
          <w:p w:rsidR="00BA75A2" w:rsidRPr="00184E35" w:rsidRDefault="00BA75A2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   （套）</w:t>
            </w:r>
          </w:p>
        </w:tc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   </w:t>
            </w:r>
          </w:p>
          <w:p w:rsidR="00BA75A2" w:rsidRPr="00184E35" w:rsidRDefault="00BA75A2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</w:tr>
      <w:tr w:rsidR="00BA75A2" w:rsidRPr="00184E35" w:rsidTr="00C34733">
        <w:trPr>
          <w:trHeight w:val="721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规模   </w:t>
            </w:r>
          </w:p>
          <w:p w:rsidR="00BA75A2" w:rsidRPr="00184E35" w:rsidRDefault="00BA75A2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（公里）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 </w:t>
            </w:r>
          </w:p>
          <w:p w:rsidR="00BA75A2" w:rsidRPr="00184E35" w:rsidRDefault="00BA75A2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规模（台）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</w:t>
            </w:r>
          </w:p>
          <w:p w:rsidR="00BA75A2" w:rsidRPr="00184E35" w:rsidRDefault="00BA75A2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5A2" w:rsidRPr="00184E35" w:rsidRDefault="00BA75A2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</w:tr>
      <w:tr w:rsidR="00BA75A2" w:rsidRPr="00184E35" w:rsidTr="00C34733">
        <w:trPr>
          <w:trHeight w:val="126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b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b/>
                <w:w w:val="90"/>
                <w:sz w:val="20"/>
              </w:rPr>
              <w:t>2018年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378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18"/>
                <w:szCs w:val="18"/>
              </w:rPr>
              <w:t>新建并硬化产业路7公里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189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１处水窖5口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120.76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3.5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17.5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硬化 300</w:t>
            </w:r>
            <w:r w:rsidRPr="00184E35">
              <w:rPr>
                <w:rFonts w:ascii="仿宋_GB2312" w:hAnsi="宋体" w:cs="宋体" w:hint="eastAsia"/>
                <w:w w:val="90"/>
                <w:sz w:val="20"/>
              </w:rPr>
              <w:t>㎡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改造1处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3</w:t>
            </w:r>
          </w:p>
        </w:tc>
      </w:tr>
      <w:tr w:rsidR="00BA75A2" w:rsidRPr="00184E35" w:rsidTr="00BA75A2">
        <w:trPr>
          <w:trHeight w:val="1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b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b/>
                <w:w w:val="90"/>
                <w:sz w:val="20"/>
              </w:rPr>
              <w:t>2019年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94.5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新建并硬化产业路3.5公里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94.5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</w:tr>
      <w:tr w:rsidR="00BA75A2" w:rsidRPr="00184E35" w:rsidTr="00C34733">
        <w:trPr>
          <w:trHeight w:val="109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b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b/>
                <w:w w:val="90"/>
                <w:sz w:val="20"/>
              </w:rPr>
              <w:t>合计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472.5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新建硬化产业路10.5公里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283.5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饮水工程１处水窖5口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120.76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3.5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17.5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硬化 300</w:t>
            </w:r>
            <w:r w:rsidRPr="00184E35">
              <w:rPr>
                <w:rFonts w:ascii="仿宋_GB2312" w:hAnsi="宋体" w:cs="宋体" w:hint="eastAsia"/>
                <w:w w:val="90"/>
                <w:sz w:val="20"/>
              </w:rPr>
              <w:t>㎡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5A2" w:rsidRPr="00184E35" w:rsidRDefault="00BA75A2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3</w:t>
            </w:r>
          </w:p>
        </w:tc>
      </w:tr>
    </w:tbl>
    <w:p w:rsidR="00BA75A2" w:rsidRPr="00184E35" w:rsidRDefault="00BA75A2" w:rsidP="00BA75A2">
      <w:pPr>
        <w:snapToGrid w:val="0"/>
        <w:rPr>
          <w:rFonts w:ascii="黑体" w:eastAsia="黑体" w:hAnsi="宋体" w:cs="宋体" w:hint="eastAsia"/>
          <w:sz w:val="44"/>
          <w:szCs w:val="44"/>
        </w:rPr>
      </w:pPr>
      <w:r w:rsidRPr="00184E35">
        <w:rPr>
          <w:rFonts w:ascii="黑体" w:eastAsia="黑体" w:hAnsi="宋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宋体" w:cs="宋体" w:hint="eastAsia"/>
          <w:sz w:val="32"/>
          <w:szCs w:val="32"/>
        </w:rPr>
        <w:t>2</w:t>
      </w:r>
    </w:p>
    <w:p w:rsidR="00BA75A2" w:rsidRPr="00184E35" w:rsidRDefault="00BA75A2" w:rsidP="00BA75A2">
      <w:pPr>
        <w:widowControl/>
        <w:jc w:val="center"/>
        <w:textAlignment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184E35">
        <w:rPr>
          <w:rFonts w:ascii="方正小标宋简体" w:eastAsia="方正小标宋简体" w:hAnsi="宋体" w:cs="宋体" w:hint="eastAsia"/>
          <w:kern w:val="0"/>
          <w:sz w:val="44"/>
          <w:szCs w:val="44"/>
          <w:lang/>
        </w:rPr>
        <w:t>熨斗</w:t>
      </w:r>
      <w:proofErr w:type="gramStart"/>
      <w:r w:rsidRPr="00184E35">
        <w:rPr>
          <w:rFonts w:ascii="方正小标宋简体" w:eastAsia="方正小标宋简体" w:hAnsi="宋体" w:cs="宋体" w:hint="eastAsia"/>
          <w:kern w:val="0"/>
          <w:sz w:val="44"/>
          <w:szCs w:val="44"/>
          <w:lang/>
        </w:rPr>
        <w:t>镇麦坪村</w:t>
      </w:r>
      <w:proofErr w:type="gramEnd"/>
      <w:r w:rsidRPr="00184E35">
        <w:rPr>
          <w:rStyle w:val="font31"/>
          <w:rFonts w:ascii="方正小标宋简体" w:eastAsia="方正小标宋简体" w:hint="eastAsia"/>
          <w:b w:val="0"/>
          <w:sz w:val="44"/>
          <w:szCs w:val="44"/>
          <w:lang/>
        </w:rPr>
        <w:t>2018-2019</w:t>
      </w:r>
      <w:r w:rsidRPr="00184E35">
        <w:rPr>
          <w:rStyle w:val="font11"/>
          <w:rFonts w:ascii="方正小标宋简体" w:eastAsia="方正小标宋简体" w:hint="default"/>
          <w:b w:val="0"/>
          <w:color w:val="auto"/>
          <w:sz w:val="44"/>
          <w:szCs w:val="44"/>
          <w:lang/>
        </w:rPr>
        <w:t>年度脱贫攻坚产业发展规划表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75"/>
        <w:gridCol w:w="655"/>
        <w:gridCol w:w="849"/>
        <w:gridCol w:w="640"/>
        <w:gridCol w:w="907"/>
        <w:gridCol w:w="611"/>
        <w:gridCol w:w="878"/>
        <w:gridCol w:w="684"/>
        <w:gridCol w:w="922"/>
        <w:gridCol w:w="879"/>
        <w:gridCol w:w="891"/>
        <w:gridCol w:w="878"/>
        <w:gridCol w:w="922"/>
        <w:gridCol w:w="951"/>
        <w:gridCol w:w="952"/>
        <w:gridCol w:w="789"/>
        <w:gridCol w:w="936"/>
      </w:tblGrid>
      <w:tr w:rsidR="00BA75A2" w:rsidRPr="00184E35" w:rsidTr="00C34733">
        <w:trPr>
          <w:trHeight w:val="690"/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/>
                <w:kern w:val="0"/>
                <w:sz w:val="24"/>
                <w:lang/>
              </w:rPr>
            </w:pPr>
            <w:r w:rsidRPr="00184E35">
              <w:rPr>
                <w:rFonts w:ascii="黑体" w:eastAsia="黑体" w:hAnsi="黑体" w:cs="宋体" w:hint="eastAsia"/>
                <w:b/>
                <w:kern w:val="0"/>
                <w:sz w:val="24"/>
                <w:lang/>
              </w:rPr>
              <w:t>实施</w:t>
            </w:r>
          </w:p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黑体" w:eastAsia="黑体" w:hAnsi="黑体" w:cs="宋体" w:hint="eastAsia"/>
                <w:b/>
                <w:kern w:val="0"/>
                <w:sz w:val="24"/>
                <w:lang/>
              </w:rPr>
              <w:t>年度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sz w:val="24"/>
              </w:rPr>
            </w:pPr>
            <w:r w:rsidRPr="00184E35">
              <w:rPr>
                <w:rFonts w:ascii="黑体" w:eastAsia="黑体" w:hAnsi="黑体" w:cs="宋体" w:hint="eastAsia"/>
                <w:kern w:val="0"/>
                <w:sz w:val="24"/>
                <w:lang/>
              </w:rPr>
              <w:t>种植业</w:t>
            </w:r>
          </w:p>
        </w:tc>
        <w:tc>
          <w:tcPr>
            <w:tcW w:w="82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sz w:val="24"/>
              </w:rPr>
            </w:pPr>
            <w:r w:rsidRPr="00184E35">
              <w:rPr>
                <w:rFonts w:ascii="黑体" w:eastAsia="黑体" w:hAnsi="黑体" w:cs="宋体" w:hint="eastAsia"/>
                <w:kern w:val="0"/>
                <w:sz w:val="24"/>
                <w:lang/>
              </w:rPr>
              <w:t>养殖业</w:t>
            </w: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sz w:val="24"/>
              </w:rPr>
            </w:pPr>
            <w:r w:rsidRPr="00184E35">
              <w:rPr>
                <w:rFonts w:ascii="黑体" w:eastAsia="黑体" w:hAnsi="黑体" w:cs="宋体" w:hint="eastAsia"/>
                <w:kern w:val="0"/>
                <w:sz w:val="24"/>
                <w:lang/>
              </w:rPr>
              <w:t>特色产业</w:t>
            </w:r>
          </w:p>
        </w:tc>
      </w:tr>
      <w:tr w:rsidR="00BA75A2" w:rsidRPr="00184E35" w:rsidTr="00C34733">
        <w:trPr>
          <w:trHeight w:val="855"/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辣椒（亩）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蚕（张）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养猪（头）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牛（头）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羊（只）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鸡（只）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烤烟（亩）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养蜂（箱）</w:t>
            </w:r>
          </w:p>
        </w:tc>
      </w:tr>
      <w:tr w:rsidR="00BA75A2" w:rsidRPr="00184E35" w:rsidTr="00C34733">
        <w:trPr>
          <w:trHeight w:val="1505"/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 xml:space="preserve">贫困户种植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 xml:space="preserve">贫困户养蚕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贫困户养猪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贫困户养牛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贫困户养羊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贫困户养鸡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 xml:space="preserve">贫困户种植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贫困户养殖</w:t>
            </w:r>
          </w:p>
        </w:tc>
      </w:tr>
      <w:tr w:rsidR="00BA75A2" w:rsidRPr="00184E35" w:rsidTr="00BA75A2">
        <w:trPr>
          <w:trHeight w:val="1048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2018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94.6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50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38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1826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120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98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964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2000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</w:t>
            </w:r>
          </w:p>
        </w:tc>
      </w:tr>
      <w:tr w:rsidR="00BA75A2" w:rsidRPr="00184E35" w:rsidTr="00BA75A2">
        <w:trPr>
          <w:trHeight w:val="1037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2019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60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40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2500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150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1100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1000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2500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500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50</w:t>
            </w:r>
          </w:p>
        </w:tc>
      </w:tr>
      <w:tr w:rsidR="00BA75A2" w:rsidRPr="00184E35" w:rsidTr="00C34733">
        <w:trPr>
          <w:trHeight w:val="1250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合计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350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194.6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78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4500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3826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270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198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2100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1964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4500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700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2" w:rsidRPr="00184E35" w:rsidRDefault="00BA75A2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70</w:t>
            </w:r>
          </w:p>
        </w:tc>
      </w:tr>
    </w:tbl>
    <w:p w:rsidR="00330941" w:rsidRDefault="00330941"/>
    <w:sectPr w:rsidR="00330941" w:rsidSect="00BA75A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4C5" w:rsidRDefault="00BA75A2" w:rsidP="00184E35">
    <w:pPr>
      <w:pStyle w:val="a7"/>
      <w:framePr w:wrap="around" w:vAnchor="text" w:hAnchor="margin" w:xAlign="outside" w:y="1"/>
      <w:ind w:leftChars="150" w:left="315" w:rightChars="150" w:right="315"/>
      <w:rPr>
        <w:rStyle w:val="a4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a4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a4"/>
        <w:rFonts w:ascii="宋体" w:hAnsi="宋体"/>
        <w:noProof/>
        <w:sz w:val="24"/>
        <w:szCs w:val="24"/>
      </w:rPr>
      <w:t>- 2 -</w:t>
    </w:r>
    <w:r>
      <w:rPr>
        <w:rFonts w:ascii="宋体" w:hAnsi="宋体"/>
        <w:sz w:val="24"/>
        <w:szCs w:val="24"/>
      </w:rPr>
      <w:fldChar w:fldCharType="end"/>
    </w:r>
  </w:p>
  <w:p w:rsidR="00B874C5" w:rsidRDefault="00BA75A2" w:rsidP="00C56919">
    <w:pPr>
      <w:pStyle w:val="a7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75A2"/>
    <w:rsid w:val="000251B4"/>
    <w:rsid w:val="001C1656"/>
    <w:rsid w:val="00330941"/>
    <w:rsid w:val="003A520D"/>
    <w:rsid w:val="003D0322"/>
    <w:rsid w:val="00507429"/>
    <w:rsid w:val="00B54040"/>
    <w:rsid w:val="00BA75A2"/>
    <w:rsid w:val="00CA1347"/>
    <w:rsid w:val="00DC7C32"/>
    <w:rsid w:val="00F116CE"/>
    <w:rsid w:val="00F17CF5"/>
    <w:rsid w:val="00F95E94"/>
    <w:rsid w:val="00FD4207"/>
    <w:rsid w:val="00FF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BA75A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34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2Char">
    <w:name w:val="标题 2 Char"/>
    <w:basedOn w:val="a0"/>
    <w:link w:val="2"/>
    <w:rsid w:val="00BA75A2"/>
    <w:rPr>
      <w:rFonts w:ascii="宋体" w:eastAsia="宋体" w:hAnsi="宋体" w:cs="宋体"/>
      <w:b/>
      <w:bCs/>
      <w:kern w:val="0"/>
      <w:sz w:val="36"/>
      <w:szCs w:val="36"/>
    </w:rPr>
  </w:style>
  <w:style w:type="character" w:styleId="a4">
    <w:name w:val="page number"/>
    <w:basedOn w:val="a0"/>
    <w:rsid w:val="00BA75A2"/>
  </w:style>
  <w:style w:type="character" w:styleId="a5">
    <w:name w:val="Hyperlink"/>
    <w:basedOn w:val="a0"/>
    <w:rsid w:val="00BA75A2"/>
    <w:rPr>
      <w:color w:val="333333"/>
      <w:u w:val="none"/>
    </w:rPr>
  </w:style>
  <w:style w:type="character" w:styleId="a6">
    <w:name w:val="Strong"/>
    <w:basedOn w:val="a0"/>
    <w:qFormat/>
    <w:rsid w:val="00BA75A2"/>
    <w:rPr>
      <w:b/>
      <w:bCs/>
    </w:rPr>
  </w:style>
  <w:style w:type="character" w:customStyle="1" w:styleId="font11">
    <w:name w:val="font11"/>
    <w:basedOn w:val="a0"/>
    <w:rsid w:val="00BA75A2"/>
    <w:rPr>
      <w:rFonts w:ascii="宋体" w:eastAsia="宋体" w:hAnsi="宋体" w:cs="宋体" w:hint="eastAsia"/>
      <w:b/>
      <w:i w:val="0"/>
      <w:color w:val="000000"/>
      <w:sz w:val="40"/>
      <w:szCs w:val="40"/>
      <w:u w:val="none"/>
    </w:rPr>
  </w:style>
  <w:style w:type="character" w:customStyle="1" w:styleId="font31">
    <w:name w:val="font31"/>
    <w:basedOn w:val="a0"/>
    <w:rsid w:val="00BA75A2"/>
    <w:rPr>
      <w:rFonts w:ascii="Times New Roman" w:hAnsi="Times New Roman" w:cs="Times New Roman" w:hint="default"/>
      <w:b/>
      <w:i w:val="0"/>
      <w:color w:val="000000"/>
      <w:sz w:val="40"/>
      <w:szCs w:val="40"/>
      <w:u w:val="none"/>
    </w:rPr>
  </w:style>
  <w:style w:type="paragraph" w:styleId="a7">
    <w:name w:val="footer"/>
    <w:basedOn w:val="a"/>
    <w:link w:val="Char"/>
    <w:rsid w:val="00BA7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A75A2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rsid w:val="00BA75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xuexila.com/fanwen/biaoyu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522</Words>
  <Characters>2976</Characters>
  <Application>Microsoft Office Word</Application>
  <DocSecurity>0</DocSecurity>
  <Lines>24</Lines>
  <Paragraphs>6</Paragraphs>
  <ScaleCrop>false</ScaleCrop>
  <Company>Microsoft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2019-11-21T10:23:00Z</dcterms:created>
  <dcterms:modified xsi:type="dcterms:W3CDTF">2019-11-21T10:24:00Z</dcterms:modified>
</cp:coreProperties>
</file>