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A2" w:rsidRPr="00902E3C" w:rsidRDefault="00796CA2" w:rsidP="00796CA2">
      <w:pPr>
        <w:snapToGrid w:val="0"/>
        <w:spacing w:line="600" w:lineRule="exact"/>
        <w:ind w:right="2"/>
        <w:rPr>
          <w:rFonts w:ascii="仿宋_GB2312" w:eastAsia="仿宋_GB2312" w:hAnsi="仿宋" w:cs="仿宋" w:hint="eastAsia"/>
          <w:sz w:val="32"/>
          <w:szCs w:val="32"/>
        </w:rPr>
      </w:pPr>
      <w:r w:rsidRPr="00902E3C">
        <w:rPr>
          <w:rFonts w:ascii="仿宋_GB2312" w:eastAsia="仿宋_GB2312" w:hAnsi="仿宋" w:cs="仿宋" w:hint="eastAsia"/>
          <w:sz w:val="32"/>
          <w:szCs w:val="32"/>
          <w:lang w:val="zh-CN"/>
        </w:rPr>
        <w:t>附件</w:t>
      </w:r>
      <w:r w:rsidRPr="00902E3C">
        <w:rPr>
          <w:rFonts w:ascii="仿宋_GB2312" w:eastAsia="仿宋_GB2312" w:hAnsi="仿宋" w:cs="仿宋" w:hint="eastAsia"/>
          <w:sz w:val="32"/>
          <w:szCs w:val="32"/>
        </w:rPr>
        <w:t>2</w:t>
      </w:r>
    </w:p>
    <w:p w:rsidR="00796CA2" w:rsidRPr="00902E3C" w:rsidRDefault="00796CA2" w:rsidP="00796CA2">
      <w:pPr>
        <w:snapToGrid w:val="0"/>
        <w:spacing w:line="600" w:lineRule="exact"/>
        <w:ind w:right="2"/>
        <w:jc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  <w:r w:rsidRPr="00902E3C">
        <w:rPr>
          <w:rFonts w:ascii="方正小标宋简体" w:eastAsia="方正小标宋简体" w:hAnsi="微软雅黑" w:cs="微软雅黑" w:hint="eastAsia"/>
          <w:sz w:val="44"/>
          <w:szCs w:val="44"/>
        </w:rPr>
        <w:t>法治副校长工作职责</w:t>
      </w:r>
    </w:p>
    <w:p w:rsidR="00796CA2" w:rsidRPr="00902E3C" w:rsidRDefault="00796CA2" w:rsidP="00796CA2">
      <w:pPr>
        <w:spacing w:line="5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796CA2" w:rsidRPr="00902E3C" w:rsidRDefault="00796CA2" w:rsidP="00796CA2">
      <w:pPr>
        <w:spacing w:line="5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02E3C">
        <w:rPr>
          <w:rFonts w:ascii="仿宋_GB2312" w:eastAsia="仿宋_GB2312" w:hAnsi="仿宋" w:cs="仿宋" w:hint="eastAsia"/>
          <w:sz w:val="32"/>
          <w:szCs w:val="32"/>
        </w:rPr>
        <w:t xml:space="preserve">1.参与制订学校年度法治教育计划，协助学校开设法治教育课程，做到教学计划、教材、课时、师资“四落实”，根据治安形势变化，联系学校实际，结合学生特点，实施有针对性的法治教育。 </w:t>
      </w:r>
    </w:p>
    <w:p w:rsidR="00796CA2" w:rsidRPr="00902E3C" w:rsidRDefault="00796CA2" w:rsidP="00796CA2">
      <w:pPr>
        <w:spacing w:line="5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02E3C">
        <w:rPr>
          <w:rFonts w:ascii="仿宋_GB2312" w:eastAsia="仿宋_GB2312" w:hAnsi="仿宋" w:cs="仿宋" w:hint="eastAsia"/>
          <w:sz w:val="32"/>
          <w:szCs w:val="32"/>
        </w:rPr>
        <w:t xml:space="preserve">2.协助学校加强内部安全防范工作，健全、完善规章制度，落实各项防范措施，消除安全隐患，开展平安校园等各类创建活动。 </w:t>
      </w:r>
    </w:p>
    <w:p w:rsidR="00796CA2" w:rsidRPr="00902E3C" w:rsidRDefault="00796CA2" w:rsidP="00796CA2">
      <w:pPr>
        <w:spacing w:line="5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02E3C">
        <w:rPr>
          <w:rFonts w:ascii="仿宋_GB2312" w:eastAsia="仿宋_GB2312" w:hAnsi="仿宋" w:cs="仿宋" w:hint="eastAsia"/>
          <w:sz w:val="32"/>
          <w:szCs w:val="32"/>
        </w:rPr>
        <w:t xml:space="preserve">3.指导、协助学校开展预防青少年违法犯罪工作，开展严重不良行为学生、违法行为学生的帮教工作，确定帮教对象，协调学校、家长、社区签订帮教协议，落实帮教措施，帮助学校做好教育、转化和挽救工作。 </w:t>
      </w:r>
    </w:p>
    <w:p w:rsidR="00796CA2" w:rsidRPr="00902E3C" w:rsidRDefault="00796CA2" w:rsidP="00796CA2">
      <w:pPr>
        <w:spacing w:line="5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02E3C">
        <w:rPr>
          <w:rFonts w:ascii="仿宋_GB2312" w:eastAsia="仿宋_GB2312" w:hAnsi="仿宋" w:cs="仿宋" w:hint="eastAsia"/>
          <w:sz w:val="32"/>
          <w:szCs w:val="32"/>
        </w:rPr>
        <w:t xml:space="preserve">4.了解掌握学校周边地区治安动向，及时向当地相关报告，提出开展学校周边治安秩序整治的工作建议，积极参与组织开展学校周边治安秩序整治，建立长效工作机制，维护学校周边地区的治安秩序。 </w:t>
      </w:r>
    </w:p>
    <w:p w:rsidR="00796CA2" w:rsidRPr="00902E3C" w:rsidRDefault="00796CA2" w:rsidP="00796CA2">
      <w:pPr>
        <w:spacing w:line="5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02E3C">
        <w:rPr>
          <w:rFonts w:ascii="仿宋_GB2312" w:eastAsia="仿宋_GB2312" w:hAnsi="仿宋" w:cs="仿宋" w:hint="eastAsia"/>
          <w:sz w:val="32"/>
          <w:szCs w:val="32"/>
        </w:rPr>
        <w:t>5.参与学校矛盾纠纷排查调处工作，及时有效化解各种矛盾纠纷。妥善处理在校教师、学生违法犯罪案件，严肃查处侵害师生合法权益和滋扰校园的案件。</w:t>
      </w:r>
    </w:p>
    <w:p w:rsidR="00796CA2" w:rsidRPr="00902E3C" w:rsidRDefault="00796CA2" w:rsidP="00796CA2">
      <w:pPr>
        <w:spacing w:line="5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02E3C">
        <w:rPr>
          <w:rFonts w:ascii="仿宋_GB2312" w:eastAsia="仿宋_GB2312" w:hAnsi="仿宋" w:cs="仿宋" w:hint="eastAsia"/>
          <w:sz w:val="32"/>
          <w:szCs w:val="32"/>
        </w:rPr>
        <w:t>对校园内发生的严重违纪问题，督促学校根据校规校纪妥善处理，维护学校正常的教学、生活秩序。</w:t>
      </w:r>
    </w:p>
    <w:p w:rsidR="003E6606" w:rsidRPr="00902E3C" w:rsidRDefault="003E6606">
      <w:pPr>
        <w:rPr>
          <w:rFonts w:ascii="仿宋_GB2312" w:eastAsia="仿宋_GB2312" w:hint="eastAsia"/>
        </w:rPr>
      </w:pPr>
    </w:p>
    <w:sectPr w:rsidR="003E6606" w:rsidRPr="00902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606" w:rsidRDefault="003E6606" w:rsidP="00796CA2">
      <w:r>
        <w:separator/>
      </w:r>
    </w:p>
  </w:endnote>
  <w:endnote w:type="continuationSeparator" w:id="1">
    <w:p w:rsidR="003E6606" w:rsidRDefault="003E6606" w:rsidP="00796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606" w:rsidRDefault="003E6606" w:rsidP="00796CA2">
      <w:r>
        <w:separator/>
      </w:r>
    </w:p>
  </w:footnote>
  <w:footnote w:type="continuationSeparator" w:id="1">
    <w:p w:rsidR="003E6606" w:rsidRDefault="003E6606" w:rsidP="00796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CA2"/>
    <w:rsid w:val="003E6606"/>
    <w:rsid w:val="00796CA2"/>
    <w:rsid w:val="0090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C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C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2019-04-10T09:16:00Z</dcterms:created>
  <dcterms:modified xsi:type="dcterms:W3CDTF">2019-04-10T09:17:00Z</dcterms:modified>
</cp:coreProperties>
</file>